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5CE8C" w14:textId="2D413770" w:rsidR="00266846" w:rsidRDefault="00266846" w:rsidP="00266846">
      <w:pPr>
        <w:spacing w:after="0" w:line="288" w:lineRule="auto"/>
        <w:rPr>
          <w:rFonts w:ascii="Arial" w:eastAsia="Calibri" w:hAnsi="Arial" w:cs="Arial"/>
          <w:b/>
          <w:color w:val="002F6C"/>
          <w:sz w:val="48"/>
          <w:szCs w:val="48"/>
        </w:rPr>
      </w:pPr>
      <w:r w:rsidRPr="00266846">
        <w:rPr>
          <w:rFonts w:ascii="Arial" w:eastAsia="Calibri" w:hAnsi="Arial" w:cs="Arial"/>
          <w:b/>
          <w:color w:val="002F6C"/>
          <w:sz w:val="48"/>
          <w:szCs w:val="48"/>
        </w:rPr>
        <w:t>Job</w:t>
      </w:r>
      <w:r w:rsidRPr="00266846">
        <w:rPr>
          <w:rFonts w:ascii="Arial" w:hAnsi="Arial" w:cs="Arial"/>
          <w:color w:val="002F6C"/>
          <w:sz w:val="48"/>
          <w:szCs w:val="48"/>
        </w:rPr>
        <w:t xml:space="preserve"> </w:t>
      </w:r>
      <w:r w:rsidRPr="00266846">
        <w:rPr>
          <w:rFonts w:ascii="Arial" w:eastAsia="Calibri" w:hAnsi="Arial" w:cs="Arial"/>
          <w:b/>
          <w:color w:val="002F6C"/>
          <w:sz w:val="48"/>
          <w:szCs w:val="48"/>
        </w:rPr>
        <w:t>Profile</w:t>
      </w:r>
    </w:p>
    <w:p w14:paraId="39F881A7" w14:textId="3AB2AE92" w:rsidR="000D1B78" w:rsidRPr="00266846" w:rsidRDefault="005B022B" w:rsidP="00266846">
      <w:pPr>
        <w:spacing w:after="0" w:line="288" w:lineRule="auto"/>
        <w:rPr>
          <w:rFonts w:ascii="Arial" w:eastAsia="Calibri" w:hAnsi="Arial" w:cs="Arial"/>
          <w:b/>
          <w:color w:val="002F6C"/>
          <w:sz w:val="48"/>
          <w:szCs w:val="48"/>
        </w:rPr>
      </w:pPr>
      <w:r>
        <w:rPr>
          <w:rFonts w:ascii="Arial" w:eastAsia="Calibri" w:hAnsi="Arial" w:cs="Arial"/>
          <w:b/>
          <w:color w:val="002F6C"/>
          <w:sz w:val="48"/>
          <w:szCs w:val="48"/>
        </w:rPr>
        <w:t xml:space="preserve">Policy &amp; External Affairs </w:t>
      </w:r>
      <w:r w:rsidR="00FF27CA">
        <w:rPr>
          <w:rFonts w:ascii="Arial" w:eastAsia="Calibri" w:hAnsi="Arial" w:cs="Arial"/>
          <w:b/>
          <w:color w:val="002F6C"/>
          <w:sz w:val="48"/>
          <w:szCs w:val="48"/>
        </w:rPr>
        <w:t xml:space="preserve">Manager </w:t>
      </w:r>
    </w:p>
    <w:p w14:paraId="0A717DAC" w14:textId="5F4D22E9" w:rsidR="00266846" w:rsidRDefault="00266846" w:rsidP="00266846">
      <w:pPr>
        <w:spacing w:after="0" w:line="288" w:lineRule="auto"/>
        <w:rPr>
          <w:rFonts w:ascii="Arial" w:hAnsi="Arial" w:cs="Arial"/>
          <w:color w:val="59008C"/>
          <w:sz w:val="48"/>
          <w:szCs w:val="48"/>
        </w:rPr>
      </w:pPr>
      <w:r w:rsidRPr="00285030">
        <w:rPr>
          <w:rFonts w:cs="Arial"/>
          <w:noProof/>
          <w:lang w:eastAsia="en-GB"/>
        </w:rPr>
        <mc:AlternateContent>
          <mc:Choice Requires="wps">
            <w:drawing>
              <wp:inline distT="0" distB="0" distL="0" distR="0" wp14:anchorId="228956FA" wp14:editId="09DA6FF1">
                <wp:extent cx="5731510" cy="0"/>
                <wp:effectExtent l="0" t="0" r="21590" b="19050"/>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151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A6E87A7"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" strokecolor="#002f6c [3204]" strokeweight=".5pt">
                <v:stroke joinstyle="miter"/>
                <o:lock v:ext="edit" shapetype="f"/>
                <w10:anchorlock/>
              </v:line>
            </w:pict>
          </mc:Fallback>
        </mc:AlternateContent>
      </w:r>
    </w:p>
    <w:p w14:paraId="3EEED46D" w14:textId="77777777" w:rsidR="00266846" w:rsidRPr="00183EF7" w:rsidRDefault="00266846" w:rsidP="00266846">
      <w:pPr>
        <w:spacing w:after="0" w:line="288" w:lineRule="auto"/>
        <w:jc w:val="center"/>
        <w:rPr>
          <w:rFonts w:ascii="Arial" w:hAnsi="Arial" w:cs="Arial"/>
          <w:color w:val="59008C"/>
        </w:rPr>
      </w:pPr>
    </w:p>
    <w:tbl>
      <w:tblPr>
        <w:tblStyle w:val="TableGrid"/>
        <w:tblW w:w="9180" w:type="dxa"/>
        <w:tblLook w:val="04A0" w:firstRow="1" w:lastRow="0" w:firstColumn="1" w:lastColumn="0" w:noHBand="0" w:noVBand="1"/>
      </w:tblPr>
      <w:tblGrid>
        <w:gridCol w:w="3083"/>
        <w:gridCol w:w="6097"/>
      </w:tblGrid>
      <w:tr w:rsidR="00266846" w:rsidRPr="00CC6AF5" w14:paraId="18EFC483" w14:textId="77777777" w:rsidTr="009D6473">
        <w:tc>
          <w:tcPr>
            <w:tcW w:w="3083" w:type="dxa"/>
          </w:tcPr>
          <w:p w14:paraId="028C3DD3" w14:textId="77777777" w:rsidR="00266846" w:rsidRPr="00266846" w:rsidRDefault="00266846" w:rsidP="009D6473">
            <w:pPr>
              <w:spacing w:line="288" w:lineRule="auto"/>
              <w:rPr>
                <w:rFonts w:ascii="Arial" w:eastAsia="Calibri" w:hAnsi="Arial" w:cs="Arial"/>
                <w:color w:val="002F6C"/>
                <w:sz w:val="24"/>
                <w:szCs w:val="24"/>
              </w:rPr>
            </w:pPr>
            <w:r w:rsidRPr="00266846">
              <w:rPr>
                <w:rFonts w:ascii="Arial" w:eastAsia="Calibri" w:hAnsi="Arial" w:cs="Arial"/>
                <w:color w:val="002F6C"/>
                <w:sz w:val="24"/>
                <w:szCs w:val="24"/>
              </w:rPr>
              <w:t>Location</w:t>
            </w:r>
          </w:p>
        </w:tc>
        <w:tc>
          <w:tcPr>
            <w:tcW w:w="6097" w:type="dxa"/>
            <w:vAlign w:val="center"/>
          </w:tcPr>
          <w:p w14:paraId="592C70C9" w14:textId="1C7E2695" w:rsidR="00266846" w:rsidRPr="00266846" w:rsidRDefault="00C86813" w:rsidP="009D6473">
            <w:pPr>
              <w:spacing w:line="288" w:lineRule="auto"/>
              <w:rPr>
                <w:rFonts w:ascii="Arial" w:hAnsi="Arial" w:cs="Arial"/>
                <w:sz w:val="24"/>
                <w:szCs w:val="24"/>
              </w:rPr>
            </w:pPr>
            <w:r>
              <w:rPr>
                <w:rFonts w:ascii="Arial" w:hAnsi="Arial" w:cs="Arial"/>
                <w:sz w:val="24"/>
                <w:szCs w:val="24"/>
              </w:rPr>
              <w:t>Solihull</w:t>
            </w:r>
          </w:p>
        </w:tc>
      </w:tr>
      <w:tr w:rsidR="00266846" w:rsidRPr="00CC6AF5" w14:paraId="0B8BFF28" w14:textId="77777777" w:rsidTr="009D6473">
        <w:tc>
          <w:tcPr>
            <w:tcW w:w="3083" w:type="dxa"/>
          </w:tcPr>
          <w:p w14:paraId="415298E0" w14:textId="77777777" w:rsidR="00266846" w:rsidRPr="00266846" w:rsidRDefault="00266846" w:rsidP="009D6473">
            <w:pPr>
              <w:spacing w:line="288" w:lineRule="auto"/>
              <w:rPr>
                <w:rFonts w:ascii="Arial" w:eastAsia="Calibri" w:hAnsi="Arial" w:cs="Arial"/>
                <w:color w:val="002F6C"/>
                <w:sz w:val="24"/>
                <w:szCs w:val="24"/>
              </w:rPr>
            </w:pPr>
            <w:r w:rsidRPr="00266846">
              <w:rPr>
                <w:rFonts w:ascii="Arial" w:eastAsia="Calibri" w:hAnsi="Arial" w:cs="Arial"/>
                <w:color w:val="002F6C"/>
                <w:sz w:val="24"/>
                <w:szCs w:val="24"/>
              </w:rPr>
              <w:t>Reports to</w:t>
            </w:r>
          </w:p>
        </w:tc>
        <w:tc>
          <w:tcPr>
            <w:tcW w:w="6097" w:type="dxa"/>
            <w:vAlign w:val="center"/>
          </w:tcPr>
          <w:p w14:paraId="18BFA790" w14:textId="2C65AF7D" w:rsidR="00266846" w:rsidRPr="00266846" w:rsidRDefault="005B022B" w:rsidP="009D6473">
            <w:pPr>
              <w:spacing w:line="288" w:lineRule="auto"/>
              <w:rPr>
                <w:rFonts w:ascii="Arial" w:hAnsi="Arial" w:cs="Arial"/>
                <w:sz w:val="24"/>
                <w:szCs w:val="24"/>
              </w:rPr>
            </w:pPr>
            <w:r>
              <w:rPr>
                <w:rFonts w:ascii="Arial" w:hAnsi="Arial" w:cs="Arial"/>
                <w:sz w:val="24"/>
                <w:szCs w:val="24"/>
              </w:rPr>
              <w:t>CEO</w:t>
            </w:r>
            <w:r w:rsidR="00125D05">
              <w:rPr>
                <w:rFonts w:ascii="Arial" w:hAnsi="Arial" w:cs="Arial"/>
                <w:sz w:val="24"/>
                <w:szCs w:val="24"/>
              </w:rPr>
              <w:t xml:space="preserve"> </w:t>
            </w:r>
          </w:p>
        </w:tc>
      </w:tr>
      <w:tr w:rsidR="00266846" w:rsidRPr="00CC6AF5" w14:paraId="1A447B01" w14:textId="77777777" w:rsidTr="009D6473">
        <w:tc>
          <w:tcPr>
            <w:tcW w:w="3083" w:type="dxa"/>
          </w:tcPr>
          <w:p w14:paraId="14C84BB8" w14:textId="77777777" w:rsidR="00266846" w:rsidRPr="00266846" w:rsidRDefault="00266846" w:rsidP="009D6473">
            <w:pPr>
              <w:spacing w:line="288" w:lineRule="auto"/>
              <w:rPr>
                <w:rFonts w:ascii="Arial" w:eastAsia="Calibri" w:hAnsi="Arial" w:cs="Arial"/>
                <w:color w:val="002F6C"/>
                <w:sz w:val="24"/>
                <w:szCs w:val="24"/>
              </w:rPr>
            </w:pPr>
            <w:r w:rsidRPr="00266846">
              <w:rPr>
                <w:rFonts w:ascii="Arial" w:eastAsia="Calibri" w:hAnsi="Arial" w:cs="Arial"/>
                <w:color w:val="002F6C"/>
                <w:sz w:val="24"/>
                <w:szCs w:val="24"/>
              </w:rPr>
              <w:t>Hours</w:t>
            </w:r>
          </w:p>
        </w:tc>
        <w:tc>
          <w:tcPr>
            <w:tcW w:w="6097" w:type="dxa"/>
            <w:vAlign w:val="center"/>
          </w:tcPr>
          <w:p w14:paraId="630D8F6F" w14:textId="20231524" w:rsidR="00266846" w:rsidRPr="00C86813" w:rsidRDefault="00B2797A" w:rsidP="009D6473">
            <w:pPr>
              <w:spacing w:line="288" w:lineRule="auto"/>
              <w:rPr>
                <w:rFonts w:ascii="Arial" w:hAnsi="Arial" w:cs="Arial"/>
                <w:sz w:val="24"/>
                <w:szCs w:val="24"/>
              </w:rPr>
            </w:pPr>
            <w:r w:rsidRPr="00C86813">
              <w:rPr>
                <w:rFonts w:ascii="Arial" w:hAnsi="Arial" w:cs="Arial"/>
                <w:sz w:val="24"/>
                <w:szCs w:val="24"/>
              </w:rPr>
              <w:t>Nominally 37 hours but operationally available at all times to meet company requirements</w:t>
            </w:r>
          </w:p>
        </w:tc>
      </w:tr>
      <w:tr w:rsidR="00266846" w:rsidRPr="00CC6AF5" w14:paraId="7113B774" w14:textId="77777777" w:rsidTr="009D6473">
        <w:tc>
          <w:tcPr>
            <w:tcW w:w="3083" w:type="dxa"/>
          </w:tcPr>
          <w:p w14:paraId="502F9B7F" w14:textId="77777777" w:rsidR="00266846" w:rsidRPr="00266846" w:rsidRDefault="00266846" w:rsidP="009D6473">
            <w:pPr>
              <w:spacing w:line="288" w:lineRule="auto"/>
              <w:rPr>
                <w:rFonts w:ascii="Arial" w:eastAsia="Calibri" w:hAnsi="Arial" w:cs="Arial"/>
                <w:color w:val="002F6C"/>
                <w:sz w:val="24"/>
                <w:szCs w:val="24"/>
              </w:rPr>
            </w:pPr>
            <w:r w:rsidRPr="00266846">
              <w:rPr>
                <w:rFonts w:ascii="Arial" w:eastAsia="Calibri" w:hAnsi="Arial" w:cs="Arial"/>
                <w:color w:val="002F6C"/>
                <w:sz w:val="24"/>
                <w:szCs w:val="24"/>
              </w:rPr>
              <w:t>Contract</w:t>
            </w:r>
          </w:p>
        </w:tc>
        <w:tc>
          <w:tcPr>
            <w:tcW w:w="6097" w:type="dxa"/>
            <w:vAlign w:val="center"/>
          </w:tcPr>
          <w:p w14:paraId="4D6D3193" w14:textId="4B710325" w:rsidR="00266846" w:rsidRPr="00266846" w:rsidRDefault="00D3417C" w:rsidP="009D6473">
            <w:pPr>
              <w:spacing w:line="288" w:lineRule="auto"/>
              <w:rPr>
                <w:rFonts w:ascii="Arial" w:hAnsi="Arial" w:cs="Arial"/>
                <w:sz w:val="24"/>
                <w:szCs w:val="24"/>
              </w:rPr>
            </w:pPr>
            <w:r>
              <w:rPr>
                <w:rFonts w:ascii="Arial" w:hAnsi="Arial" w:cs="Arial"/>
                <w:sz w:val="24"/>
                <w:szCs w:val="24"/>
              </w:rPr>
              <w:t xml:space="preserve">Permanent </w:t>
            </w:r>
          </w:p>
        </w:tc>
      </w:tr>
      <w:tr w:rsidR="00266846" w:rsidRPr="00CC6AF5" w14:paraId="06777BA0" w14:textId="77777777" w:rsidTr="009D6473">
        <w:tc>
          <w:tcPr>
            <w:tcW w:w="3083" w:type="dxa"/>
          </w:tcPr>
          <w:p w14:paraId="1C71E24A" w14:textId="77777777" w:rsidR="00266846" w:rsidRPr="00266846" w:rsidRDefault="00266846" w:rsidP="009D6473">
            <w:pPr>
              <w:spacing w:line="288" w:lineRule="auto"/>
              <w:rPr>
                <w:rFonts w:ascii="Arial" w:eastAsia="Calibri" w:hAnsi="Arial" w:cs="Arial"/>
                <w:color w:val="002F6C"/>
                <w:sz w:val="24"/>
                <w:szCs w:val="24"/>
              </w:rPr>
            </w:pPr>
            <w:r w:rsidRPr="00266846">
              <w:rPr>
                <w:rFonts w:ascii="Arial" w:eastAsia="Calibri" w:hAnsi="Arial" w:cs="Arial"/>
                <w:color w:val="002F6C"/>
                <w:sz w:val="24"/>
                <w:szCs w:val="24"/>
              </w:rPr>
              <w:t>Constraints (travel/ base/ working patterns etc)</w:t>
            </w:r>
          </w:p>
        </w:tc>
        <w:tc>
          <w:tcPr>
            <w:tcW w:w="6097" w:type="dxa"/>
            <w:vAlign w:val="center"/>
          </w:tcPr>
          <w:p w14:paraId="5803022E" w14:textId="77D09560" w:rsidR="00266846" w:rsidRPr="00266846" w:rsidRDefault="00C86813" w:rsidP="00C86813">
            <w:pPr>
              <w:spacing w:line="288" w:lineRule="auto"/>
              <w:rPr>
                <w:rFonts w:ascii="Arial" w:hAnsi="Arial" w:cs="Arial"/>
                <w:sz w:val="24"/>
                <w:szCs w:val="24"/>
              </w:rPr>
            </w:pPr>
            <w:r w:rsidRPr="00C86813">
              <w:rPr>
                <w:rFonts w:ascii="Arial" w:hAnsi="Arial" w:cs="Arial"/>
                <w:sz w:val="24"/>
                <w:szCs w:val="24"/>
              </w:rPr>
              <w:t xml:space="preserve">You are expected to attend </w:t>
            </w:r>
            <w:r>
              <w:rPr>
                <w:rFonts w:ascii="Arial" w:hAnsi="Arial" w:cs="Arial"/>
                <w:sz w:val="24"/>
                <w:szCs w:val="24"/>
              </w:rPr>
              <w:t>our offices</w:t>
            </w:r>
            <w:r w:rsidRPr="00C86813">
              <w:rPr>
                <w:rFonts w:ascii="Arial" w:hAnsi="Arial" w:cs="Arial"/>
                <w:sz w:val="24"/>
                <w:szCs w:val="24"/>
              </w:rPr>
              <w:t xml:space="preserve"> for a minimum of 2 days per week and as required by the Company, for the proper performance of your duties or for specific meetings, events or training.</w:t>
            </w:r>
          </w:p>
        </w:tc>
      </w:tr>
      <w:tr w:rsidR="00266846" w:rsidRPr="00CC6AF5" w14:paraId="4C2096AB" w14:textId="77777777" w:rsidTr="009D6473">
        <w:tc>
          <w:tcPr>
            <w:tcW w:w="3083" w:type="dxa"/>
          </w:tcPr>
          <w:p w14:paraId="30CE6598" w14:textId="77777777" w:rsidR="00266846" w:rsidRPr="00266846" w:rsidRDefault="00266846" w:rsidP="009D6473">
            <w:pPr>
              <w:spacing w:line="288" w:lineRule="auto"/>
              <w:rPr>
                <w:rFonts w:ascii="Arial" w:eastAsia="Calibri" w:hAnsi="Arial" w:cs="Arial"/>
                <w:color w:val="002F6C"/>
                <w:sz w:val="24"/>
                <w:szCs w:val="24"/>
              </w:rPr>
            </w:pPr>
            <w:r w:rsidRPr="00266846">
              <w:rPr>
                <w:rFonts w:ascii="Arial" w:eastAsia="Calibri" w:hAnsi="Arial" w:cs="Arial"/>
                <w:color w:val="002F6C"/>
                <w:sz w:val="24"/>
                <w:szCs w:val="24"/>
              </w:rPr>
              <w:t xml:space="preserve">Salary </w:t>
            </w:r>
          </w:p>
        </w:tc>
        <w:tc>
          <w:tcPr>
            <w:tcW w:w="6097" w:type="dxa"/>
            <w:vAlign w:val="center"/>
          </w:tcPr>
          <w:p w14:paraId="791C4218" w14:textId="650A7161" w:rsidR="00266846" w:rsidRPr="00266846" w:rsidRDefault="00EB792B" w:rsidP="009D6473">
            <w:pPr>
              <w:spacing w:line="288" w:lineRule="auto"/>
              <w:rPr>
                <w:rFonts w:ascii="Arial" w:hAnsi="Arial" w:cs="Arial"/>
                <w:sz w:val="24"/>
                <w:szCs w:val="24"/>
              </w:rPr>
            </w:pPr>
            <w:r>
              <w:rPr>
                <w:rFonts w:ascii="Arial" w:hAnsi="Arial" w:cs="Arial"/>
                <w:sz w:val="24"/>
                <w:szCs w:val="24"/>
              </w:rPr>
              <w:t xml:space="preserve">£60k </w:t>
            </w:r>
            <w:r w:rsidR="001E06A2">
              <w:rPr>
                <w:rFonts w:ascii="Arial" w:hAnsi="Arial" w:cs="Arial"/>
                <w:sz w:val="24"/>
                <w:szCs w:val="24"/>
              </w:rPr>
              <w:t>plus</w:t>
            </w:r>
            <w:r w:rsidR="00214A4A">
              <w:rPr>
                <w:rFonts w:ascii="Arial" w:hAnsi="Arial" w:cs="Arial"/>
                <w:sz w:val="24"/>
                <w:szCs w:val="24"/>
              </w:rPr>
              <w:t xml:space="preserve"> bonus eligibility, contributory pension, life assurance and further benefits</w:t>
            </w:r>
          </w:p>
        </w:tc>
      </w:tr>
      <w:tr w:rsidR="00266846" w:rsidRPr="00CC6AF5" w14:paraId="014A8E3E" w14:textId="77777777" w:rsidTr="009D6473">
        <w:tc>
          <w:tcPr>
            <w:tcW w:w="3083" w:type="dxa"/>
          </w:tcPr>
          <w:p w14:paraId="1940F304" w14:textId="77777777" w:rsidR="00266846" w:rsidRPr="00266846" w:rsidRDefault="00266846" w:rsidP="009D6473">
            <w:pPr>
              <w:spacing w:line="288" w:lineRule="auto"/>
              <w:rPr>
                <w:rFonts w:ascii="Arial" w:eastAsia="Calibri" w:hAnsi="Arial" w:cs="Arial"/>
                <w:color w:val="002F6C"/>
                <w:sz w:val="24"/>
                <w:szCs w:val="24"/>
              </w:rPr>
            </w:pPr>
            <w:r w:rsidRPr="00266846">
              <w:rPr>
                <w:rFonts w:ascii="Arial" w:eastAsia="Calibri" w:hAnsi="Arial" w:cs="Arial"/>
                <w:color w:val="002F6C"/>
                <w:sz w:val="24"/>
                <w:szCs w:val="24"/>
              </w:rPr>
              <w:t>Date</w:t>
            </w:r>
          </w:p>
        </w:tc>
        <w:tc>
          <w:tcPr>
            <w:tcW w:w="6097" w:type="dxa"/>
            <w:vAlign w:val="center"/>
          </w:tcPr>
          <w:p w14:paraId="6BB7B292" w14:textId="6880EF00" w:rsidR="00266846" w:rsidRPr="00266846" w:rsidRDefault="00FF27CA" w:rsidP="009D6473">
            <w:pPr>
              <w:spacing w:line="288" w:lineRule="auto"/>
              <w:rPr>
                <w:rFonts w:ascii="Arial" w:hAnsi="Arial" w:cs="Arial"/>
                <w:sz w:val="24"/>
                <w:szCs w:val="24"/>
              </w:rPr>
            </w:pPr>
            <w:r>
              <w:rPr>
                <w:rFonts w:ascii="Arial" w:hAnsi="Arial" w:cs="Arial"/>
                <w:sz w:val="24"/>
                <w:szCs w:val="24"/>
              </w:rPr>
              <w:t xml:space="preserve">February </w:t>
            </w:r>
            <w:r w:rsidR="005B022B">
              <w:rPr>
                <w:rFonts w:ascii="Arial" w:hAnsi="Arial" w:cs="Arial"/>
                <w:sz w:val="24"/>
                <w:szCs w:val="24"/>
              </w:rPr>
              <w:t>2025</w:t>
            </w:r>
          </w:p>
        </w:tc>
      </w:tr>
      <w:tr w:rsidR="00266846" w:rsidRPr="00EB792B" w14:paraId="0FB54098" w14:textId="77777777" w:rsidTr="00EB792B">
        <w:tc>
          <w:tcPr>
            <w:tcW w:w="9180" w:type="dxa"/>
            <w:gridSpan w:val="2"/>
            <w:shd w:val="clear" w:color="auto" w:fill="auto"/>
          </w:tcPr>
          <w:p w14:paraId="366E120E" w14:textId="77777777" w:rsidR="00266846" w:rsidRPr="00EB792B" w:rsidRDefault="00266846" w:rsidP="002B5722">
            <w:pPr>
              <w:spacing w:line="288" w:lineRule="auto"/>
              <w:rPr>
                <w:rFonts w:ascii="Arial" w:eastAsia="Calibri" w:hAnsi="Arial" w:cs="Arial"/>
                <w:color w:val="002F6C"/>
                <w:sz w:val="32"/>
                <w:szCs w:val="32"/>
              </w:rPr>
            </w:pPr>
            <w:bookmarkStart w:id="0" w:name="_Hlk190787994"/>
            <w:r w:rsidRPr="00EB792B">
              <w:rPr>
                <w:rFonts w:ascii="Arial" w:eastAsia="Calibri" w:hAnsi="Arial" w:cs="Arial"/>
                <w:color w:val="002F6C"/>
                <w:sz w:val="32"/>
                <w:szCs w:val="32"/>
              </w:rPr>
              <w:t>About us</w:t>
            </w:r>
          </w:p>
          <w:p w14:paraId="37B76151" w14:textId="6507E708" w:rsidR="00266846" w:rsidRPr="00EB792B" w:rsidRDefault="00266846" w:rsidP="001E06A2">
            <w:pPr>
              <w:pStyle w:val="field"/>
              <w:shd w:val="clear" w:color="auto" w:fill="FFFFFF"/>
              <w:spacing w:before="0" w:beforeAutospacing="0" w:after="120" w:afterAutospacing="0" w:line="276" w:lineRule="auto"/>
              <w:rPr>
                <w:rFonts w:ascii="Arial" w:hAnsi="Arial" w:cs="Arial"/>
                <w:color w:val="590A8C"/>
              </w:rPr>
            </w:pPr>
            <w:r w:rsidRPr="00EB792B">
              <w:rPr>
                <w:rFonts w:ascii="Arial" w:hAnsi="Arial" w:cs="Arial"/>
                <w:color w:val="000000" w:themeColor="text1"/>
              </w:rPr>
              <w:t>Everyday over 6</w:t>
            </w:r>
            <w:r w:rsidR="00A6389B" w:rsidRPr="00EB792B">
              <w:rPr>
                <w:rFonts w:ascii="Arial" w:hAnsi="Arial" w:cs="Arial"/>
                <w:color w:val="000000" w:themeColor="text1"/>
              </w:rPr>
              <w:t>8</w:t>
            </w:r>
            <w:r w:rsidRPr="00EB792B">
              <w:rPr>
                <w:rFonts w:ascii="Arial" w:hAnsi="Arial" w:cs="Arial"/>
                <w:color w:val="000000" w:themeColor="text1"/>
              </w:rPr>
              <w:t xml:space="preserve"> million people in the UK rely on the energy and utility industries to provide services that are essential to the health, safety and prosperity of every person and business in the UK</w:t>
            </w:r>
            <w:r w:rsidRPr="00EB792B">
              <w:rPr>
                <w:rFonts w:ascii="Arial" w:hAnsi="Arial" w:cs="Arial"/>
                <w:color w:val="590A8C"/>
              </w:rPr>
              <w:t xml:space="preserve">. </w:t>
            </w:r>
          </w:p>
          <w:p w14:paraId="0D163935" w14:textId="33E9B4DA" w:rsidR="00500EA5" w:rsidRPr="00EB792B" w:rsidRDefault="009E4923" w:rsidP="00500EA5">
            <w:pPr>
              <w:spacing w:line="276" w:lineRule="auto"/>
              <w:rPr>
                <w:rFonts w:ascii="Arial" w:hAnsi="Arial" w:cs="Arial"/>
                <w:color w:val="222222"/>
                <w:sz w:val="24"/>
                <w:szCs w:val="24"/>
              </w:rPr>
            </w:pPr>
            <w:r w:rsidRPr="00EB792B">
              <w:rPr>
                <w:rFonts w:ascii="Arial" w:hAnsi="Arial" w:cs="Arial"/>
                <w:color w:val="222222"/>
                <w:sz w:val="24"/>
                <w:szCs w:val="24"/>
              </w:rPr>
              <w:t xml:space="preserve">Energy &amp; Utility Skills is </w:t>
            </w:r>
            <w:r w:rsidR="00D31AA8" w:rsidRPr="00EB792B">
              <w:rPr>
                <w:rFonts w:ascii="Arial" w:hAnsi="Arial" w:cs="Arial"/>
                <w:color w:val="222222"/>
                <w:sz w:val="24"/>
                <w:szCs w:val="24"/>
              </w:rPr>
              <w:t xml:space="preserve">a trusted partner to industry leaders, working collaboratively to identify and address the skills challenges for a greener world.  </w:t>
            </w:r>
            <w:r w:rsidR="00500EA5" w:rsidRPr="00EB792B">
              <w:rPr>
                <w:rFonts w:ascii="Arial" w:hAnsi="Arial" w:cs="Arial"/>
                <w:color w:val="222222"/>
                <w:sz w:val="24"/>
                <w:szCs w:val="24"/>
              </w:rPr>
              <w:t xml:space="preserve">We provide membership, assurance, and skills solutions to deliver a safe, skilled and sustainable workforce with energy and utility industries. </w:t>
            </w:r>
          </w:p>
          <w:p w14:paraId="5020CF72" w14:textId="77777777" w:rsidR="00D73F75" w:rsidRPr="00EB792B" w:rsidRDefault="00D73F75" w:rsidP="00500EA5">
            <w:pPr>
              <w:spacing w:line="276" w:lineRule="auto"/>
              <w:rPr>
                <w:rFonts w:ascii="Arial" w:hAnsi="Arial" w:cs="Arial"/>
                <w:color w:val="222222"/>
                <w:sz w:val="24"/>
                <w:szCs w:val="24"/>
              </w:rPr>
            </w:pPr>
          </w:p>
          <w:p w14:paraId="117C9675" w14:textId="289D52FD" w:rsidR="00266846" w:rsidRPr="00EB792B" w:rsidRDefault="00266846" w:rsidP="002B5722">
            <w:pPr>
              <w:spacing w:line="288" w:lineRule="auto"/>
              <w:rPr>
                <w:rFonts w:ascii="Arial" w:eastAsia="Calibri" w:hAnsi="Arial" w:cs="Arial"/>
                <w:color w:val="002F6C"/>
                <w:sz w:val="32"/>
                <w:szCs w:val="32"/>
              </w:rPr>
            </w:pPr>
            <w:r w:rsidRPr="00EB792B">
              <w:rPr>
                <w:rFonts w:ascii="Arial" w:eastAsia="Calibri" w:hAnsi="Arial" w:cs="Arial"/>
                <w:color w:val="002F6C"/>
                <w:sz w:val="32"/>
                <w:szCs w:val="32"/>
              </w:rPr>
              <w:t>About the role</w:t>
            </w:r>
          </w:p>
          <w:p w14:paraId="016BC0B5" w14:textId="385F357E" w:rsidR="00EB792B" w:rsidRPr="00EB792B" w:rsidRDefault="00EB792B" w:rsidP="00EB792B">
            <w:pPr>
              <w:spacing w:line="276" w:lineRule="auto"/>
              <w:rPr>
                <w:rFonts w:ascii="Arial" w:eastAsia="Calibri" w:hAnsi="Arial" w:cs="Arial"/>
                <w:color w:val="000000" w:themeColor="text1"/>
                <w:sz w:val="24"/>
                <w:szCs w:val="24"/>
              </w:rPr>
            </w:pPr>
            <w:r w:rsidRPr="00EB792B">
              <w:rPr>
                <w:rFonts w:ascii="Arial" w:eastAsia="Calibri" w:hAnsi="Arial" w:cs="Arial"/>
                <w:color w:val="000000" w:themeColor="text1"/>
                <w:sz w:val="24"/>
                <w:szCs w:val="24"/>
              </w:rPr>
              <w:t xml:space="preserve">Working across our industry in an influential role, the Policy &amp; External Affairs </w:t>
            </w:r>
            <w:r w:rsidR="00F557D9">
              <w:rPr>
                <w:rFonts w:ascii="Arial" w:eastAsia="Calibri" w:hAnsi="Arial" w:cs="Arial"/>
                <w:color w:val="000000" w:themeColor="text1"/>
                <w:sz w:val="24"/>
                <w:szCs w:val="24"/>
              </w:rPr>
              <w:t>Manager</w:t>
            </w:r>
            <w:r w:rsidRPr="00EB792B">
              <w:rPr>
                <w:rFonts w:ascii="Arial" w:eastAsia="Calibri" w:hAnsi="Arial" w:cs="Arial"/>
                <w:i/>
                <w:iCs/>
                <w:color w:val="000000" w:themeColor="text1"/>
                <w:sz w:val="24"/>
                <w:szCs w:val="24"/>
              </w:rPr>
              <w:t xml:space="preserve">, </w:t>
            </w:r>
            <w:r w:rsidRPr="00EB792B">
              <w:rPr>
                <w:rFonts w:ascii="Arial" w:eastAsia="Calibri" w:hAnsi="Arial" w:cs="Arial"/>
                <w:color w:val="000000" w:themeColor="text1"/>
                <w:sz w:val="24"/>
                <w:szCs w:val="24"/>
              </w:rPr>
              <w:t>will be responsible for shaping and managing our policy and external affairs priorities. Developing our position as skills voice of industry, you will provide high level support to the CEO and internal stakeholders in developing and managing the company’s policy and external affairs priorities.</w:t>
            </w:r>
          </w:p>
          <w:p w14:paraId="6232A319" w14:textId="77777777" w:rsidR="00EB792B" w:rsidRPr="00EB792B" w:rsidRDefault="00EB792B" w:rsidP="00EB792B">
            <w:pPr>
              <w:spacing w:line="276" w:lineRule="auto"/>
              <w:rPr>
                <w:rFonts w:ascii="Arial" w:eastAsia="Calibri" w:hAnsi="Arial" w:cs="Arial"/>
                <w:color w:val="000000" w:themeColor="text1"/>
                <w:sz w:val="24"/>
                <w:szCs w:val="24"/>
              </w:rPr>
            </w:pPr>
          </w:p>
          <w:p w14:paraId="1DCC99D3" w14:textId="4D76D0BC" w:rsidR="00EB792B" w:rsidRPr="00EB792B" w:rsidRDefault="00EB792B" w:rsidP="00EB792B">
            <w:pPr>
              <w:spacing w:line="276" w:lineRule="auto"/>
              <w:rPr>
                <w:rFonts w:ascii="Arial" w:eastAsia="Calibri" w:hAnsi="Arial" w:cs="Arial"/>
                <w:color w:val="000000" w:themeColor="text1"/>
                <w:sz w:val="24"/>
                <w:szCs w:val="24"/>
              </w:rPr>
            </w:pPr>
            <w:r w:rsidRPr="00EB792B">
              <w:rPr>
                <w:rFonts w:ascii="Arial" w:eastAsia="Calibri" w:hAnsi="Arial" w:cs="Arial"/>
                <w:color w:val="000000" w:themeColor="text1"/>
                <w:sz w:val="24"/>
                <w:szCs w:val="24"/>
              </w:rPr>
              <w:t xml:space="preserve">You will lead on all aspects of policy review and analysis related to workforce renewal and skills for the energy and utilities sector. Your policy insights, stakeholder intelligence and other evidence will critically inform our strategy, positioning Energy &amp; Utility Skills as an influential thought leader in the skills arena.   </w:t>
            </w:r>
          </w:p>
          <w:p w14:paraId="4D3604BA" w14:textId="77777777" w:rsidR="00EB792B" w:rsidRPr="00EB792B" w:rsidRDefault="00EB792B" w:rsidP="00EB792B">
            <w:pPr>
              <w:spacing w:line="276" w:lineRule="auto"/>
              <w:rPr>
                <w:rFonts w:ascii="Arial" w:eastAsia="Calibri" w:hAnsi="Arial" w:cs="Arial"/>
                <w:color w:val="000000" w:themeColor="text1"/>
                <w:sz w:val="24"/>
                <w:szCs w:val="24"/>
              </w:rPr>
            </w:pPr>
            <w:r w:rsidRPr="00EB792B">
              <w:rPr>
                <w:rFonts w:ascii="Arial" w:eastAsia="Calibri" w:hAnsi="Arial" w:cs="Arial"/>
                <w:color w:val="000000" w:themeColor="text1"/>
                <w:sz w:val="24"/>
                <w:szCs w:val="24"/>
              </w:rPr>
              <w:lastRenderedPageBreak/>
              <w:t xml:space="preserve">This is an exciting role that allows you to take full ownership of policy and external affairs activities including building and maintaining stakeholder relationships across the UK national governments and their agencies.  </w:t>
            </w:r>
          </w:p>
          <w:p w14:paraId="766DEC93" w14:textId="77777777" w:rsidR="00916A05" w:rsidRPr="00EB792B" w:rsidRDefault="00916A05" w:rsidP="00827F40">
            <w:pPr>
              <w:spacing w:line="276" w:lineRule="auto"/>
              <w:rPr>
                <w:rFonts w:ascii="Arial" w:eastAsia="Calibri" w:hAnsi="Arial" w:cs="Arial"/>
                <w:color w:val="000000" w:themeColor="text1"/>
                <w:sz w:val="24"/>
                <w:szCs w:val="24"/>
              </w:rPr>
            </w:pPr>
          </w:p>
          <w:p w14:paraId="38F88637" w14:textId="6455210A" w:rsidR="0063154F" w:rsidRPr="00EB792B" w:rsidRDefault="0063154F" w:rsidP="00827F40">
            <w:pPr>
              <w:spacing w:line="276" w:lineRule="auto"/>
              <w:rPr>
                <w:rFonts w:ascii="Arial" w:eastAsia="Calibri" w:hAnsi="Arial" w:cs="Arial"/>
                <w:color w:val="000000" w:themeColor="text1"/>
                <w:sz w:val="24"/>
                <w:szCs w:val="24"/>
              </w:rPr>
            </w:pPr>
          </w:p>
          <w:p w14:paraId="582269D9" w14:textId="7793971F" w:rsidR="00266846" w:rsidRPr="00EB792B" w:rsidRDefault="00266846" w:rsidP="002B5722">
            <w:pPr>
              <w:spacing w:line="288" w:lineRule="auto"/>
              <w:rPr>
                <w:rFonts w:ascii="Arial" w:eastAsia="Calibri" w:hAnsi="Arial" w:cs="Arial"/>
                <w:color w:val="002F6C"/>
                <w:sz w:val="32"/>
                <w:szCs w:val="32"/>
              </w:rPr>
            </w:pPr>
            <w:r w:rsidRPr="00EB792B">
              <w:rPr>
                <w:rFonts w:ascii="Arial" w:eastAsia="Calibri" w:hAnsi="Arial" w:cs="Arial"/>
                <w:color w:val="002F6C"/>
                <w:sz w:val="32"/>
                <w:szCs w:val="32"/>
              </w:rPr>
              <w:t>About you</w:t>
            </w:r>
            <w:r w:rsidR="00ED6E8F" w:rsidRPr="00EB792B">
              <w:rPr>
                <w:rFonts w:ascii="Arial" w:eastAsia="Calibri" w:hAnsi="Arial" w:cs="Arial"/>
                <w:color w:val="002F6C"/>
                <w:sz w:val="32"/>
                <w:szCs w:val="32"/>
              </w:rPr>
              <w:t xml:space="preserve"> </w:t>
            </w:r>
          </w:p>
          <w:p w14:paraId="415E9945" w14:textId="77777777" w:rsidR="00EB792B" w:rsidRPr="00EB792B" w:rsidRDefault="00EB792B" w:rsidP="00EB792B">
            <w:pPr>
              <w:spacing w:line="288" w:lineRule="auto"/>
              <w:rPr>
                <w:rFonts w:ascii="Arial" w:eastAsia="Calibri" w:hAnsi="Arial" w:cs="Arial"/>
                <w:sz w:val="24"/>
                <w:szCs w:val="24"/>
              </w:rPr>
            </w:pPr>
            <w:r w:rsidRPr="00EB792B">
              <w:rPr>
                <w:rFonts w:ascii="Arial" w:eastAsia="Calibri" w:hAnsi="Arial" w:cs="Arial"/>
                <w:sz w:val="24"/>
                <w:szCs w:val="24"/>
              </w:rPr>
              <w:t>To succeed in this role, you will be collaborative and organised in your approach and have a track record of building and maintaining effective stakeholder relationships at all levels. You will have extensive experience in a policy and/or external affairs role within skills or regulated qualifications/assessment with a clear understanding of skills policy.</w:t>
            </w:r>
          </w:p>
          <w:p w14:paraId="652ABEDC" w14:textId="77777777" w:rsidR="00EB792B" w:rsidRPr="00EB792B" w:rsidRDefault="00EB792B" w:rsidP="00EB792B">
            <w:pPr>
              <w:spacing w:line="288" w:lineRule="auto"/>
              <w:rPr>
                <w:rFonts w:ascii="Arial" w:eastAsia="Calibri" w:hAnsi="Arial" w:cs="Arial"/>
                <w:sz w:val="24"/>
                <w:szCs w:val="24"/>
              </w:rPr>
            </w:pPr>
          </w:p>
          <w:p w14:paraId="33E8F31C" w14:textId="6AEE28D6" w:rsidR="00EB792B" w:rsidRPr="00EB792B" w:rsidRDefault="00EB792B" w:rsidP="00EB792B">
            <w:pPr>
              <w:spacing w:after="160" w:line="288" w:lineRule="auto"/>
              <w:rPr>
                <w:rFonts w:ascii="Arial" w:eastAsia="Calibri" w:hAnsi="Arial" w:cs="Arial"/>
                <w:sz w:val="24"/>
                <w:szCs w:val="24"/>
              </w:rPr>
            </w:pPr>
            <w:r w:rsidRPr="00EB792B">
              <w:rPr>
                <w:rFonts w:ascii="Arial" w:eastAsia="Calibri" w:hAnsi="Arial" w:cs="Arial"/>
                <w:sz w:val="24"/>
                <w:szCs w:val="24"/>
              </w:rPr>
              <w:t>A clear communicator, you will be able to present and undertake public speaking with ease and credibility. You will be able to make a positive impression on others and influence key stakeholders at a senior level. You will be effective at managing multiple programmes of work and delivering against milestones.</w:t>
            </w:r>
          </w:p>
          <w:p w14:paraId="72A06E52" w14:textId="31DBC856" w:rsidR="00C44BAD" w:rsidRPr="00EB792B" w:rsidRDefault="00C44BAD" w:rsidP="00D639FE">
            <w:pPr>
              <w:spacing w:line="288" w:lineRule="auto"/>
              <w:rPr>
                <w:rFonts w:ascii="Arial" w:hAnsi="Arial" w:cs="Arial"/>
                <w:sz w:val="24"/>
                <w:szCs w:val="24"/>
              </w:rPr>
            </w:pPr>
          </w:p>
        </w:tc>
      </w:tr>
      <w:bookmarkEnd w:id="0"/>
      <w:tr w:rsidR="00266846" w:rsidRPr="00CC6AF5" w14:paraId="05340A66" w14:textId="77777777" w:rsidTr="009D6473">
        <w:tc>
          <w:tcPr>
            <w:tcW w:w="9180" w:type="dxa"/>
            <w:gridSpan w:val="2"/>
          </w:tcPr>
          <w:p w14:paraId="54AF22BB" w14:textId="2328B193" w:rsidR="005150EB" w:rsidRDefault="00266846" w:rsidP="0044598A">
            <w:pPr>
              <w:spacing w:before="120" w:after="160" w:line="276" w:lineRule="auto"/>
              <w:jc w:val="both"/>
              <w:rPr>
                <w:rFonts w:ascii="Arial" w:hAnsi="Arial" w:cs="Arial"/>
                <w:b/>
                <w:sz w:val="24"/>
                <w:szCs w:val="24"/>
              </w:rPr>
            </w:pPr>
            <w:r w:rsidRPr="00B567DB">
              <w:rPr>
                <w:rFonts w:ascii="Arial" w:hAnsi="Arial" w:cs="Arial"/>
                <w:b/>
                <w:sz w:val="24"/>
                <w:szCs w:val="24"/>
              </w:rPr>
              <w:lastRenderedPageBreak/>
              <w:t>Key Responsibilities:</w:t>
            </w:r>
          </w:p>
          <w:p w14:paraId="0ADCEDCB" w14:textId="74853F1B" w:rsidR="00ED3706" w:rsidRDefault="00ED3706" w:rsidP="00ED3706">
            <w:pPr>
              <w:spacing w:before="120" w:line="276" w:lineRule="auto"/>
              <w:jc w:val="both"/>
              <w:rPr>
                <w:rFonts w:ascii="Arial" w:hAnsi="Arial" w:cs="Arial"/>
                <w:b/>
                <w:sz w:val="24"/>
                <w:szCs w:val="24"/>
              </w:rPr>
            </w:pPr>
            <w:r>
              <w:rPr>
                <w:rFonts w:ascii="Arial" w:hAnsi="Arial" w:cs="Arial"/>
                <w:b/>
                <w:sz w:val="24"/>
                <w:szCs w:val="24"/>
              </w:rPr>
              <w:t>Policy &amp; External Affairs</w:t>
            </w:r>
          </w:p>
          <w:p w14:paraId="665BDB2A" w14:textId="7C3210C8" w:rsidR="00F24B94" w:rsidRDefault="00915192" w:rsidP="00A548FD">
            <w:pPr>
              <w:numPr>
                <w:ilvl w:val="0"/>
                <w:numId w:val="41"/>
              </w:numPr>
              <w:spacing w:line="276" w:lineRule="auto"/>
              <w:rPr>
                <w:rFonts w:ascii="Arial" w:hAnsi="Arial" w:cs="Arial"/>
                <w:sz w:val="24"/>
                <w:szCs w:val="24"/>
              </w:rPr>
            </w:pPr>
            <w:r>
              <w:rPr>
                <w:rFonts w:ascii="Arial" w:hAnsi="Arial" w:cs="Arial"/>
                <w:sz w:val="24"/>
                <w:szCs w:val="24"/>
              </w:rPr>
              <w:t xml:space="preserve">Develop and </w:t>
            </w:r>
            <w:r w:rsidR="00F67734">
              <w:rPr>
                <w:rFonts w:ascii="Arial" w:hAnsi="Arial" w:cs="Arial"/>
                <w:sz w:val="24"/>
                <w:szCs w:val="24"/>
              </w:rPr>
              <w:t>manage our policy and external affairs</w:t>
            </w:r>
            <w:r w:rsidR="00BA1CA0">
              <w:rPr>
                <w:rFonts w:ascii="Arial" w:hAnsi="Arial" w:cs="Arial"/>
                <w:sz w:val="24"/>
                <w:szCs w:val="24"/>
              </w:rPr>
              <w:t xml:space="preserve"> priorities, </w:t>
            </w:r>
            <w:r w:rsidR="00774ADF">
              <w:rPr>
                <w:rFonts w:ascii="Arial" w:hAnsi="Arial" w:cs="Arial"/>
                <w:sz w:val="24"/>
                <w:szCs w:val="24"/>
              </w:rPr>
              <w:t xml:space="preserve">assuring the company’s position as the skills voice of industry for </w:t>
            </w:r>
            <w:r w:rsidR="00D47FDF">
              <w:rPr>
                <w:rFonts w:ascii="Arial" w:hAnsi="Arial" w:cs="Arial"/>
                <w:sz w:val="24"/>
                <w:szCs w:val="24"/>
              </w:rPr>
              <w:t xml:space="preserve">the </w:t>
            </w:r>
            <w:r w:rsidR="00774ADF">
              <w:rPr>
                <w:rFonts w:ascii="Arial" w:hAnsi="Arial" w:cs="Arial"/>
                <w:sz w:val="24"/>
                <w:szCs w:val="24"/>
              </w:rPr>
              <w:t>energy and utilities sector.</w:t>
            </w:r>
          </w:p>
          <w:p w14:paraId="24E1870E" w14:textId="33175CE2" w:rsidR="00B31B0D" w:rsidRDefault="00B31B0D" w:rsidP="00A548FD">
            <w:pPr>
              <w:numPr>
                <w:ilvl w:val="0"/>
                <w:numId w:val="41"/>
              </w:numPr>
              <w:spacing w:line="276" w:lineRule="auto"/>
              <w:rPr>
                <w:rFonts w:ascii="Arial" w:hAnsi="Arial" w:cs="Arial"/>
                <w:sz w:val="24"/>
                <w:szCs w:val="24"/>
              </w:rPr>
            </w:pPr>
            <w:r>
              <w:rPr>
                <w:rFonts w:ascii="Arial" w:hAnsi="Arial" w:cs="Arial"/>
                <w:sz w:val="24"/>
                <w:szCs w:val="24"/>
              </w:rPr>
              <w:t>Develop and manage the company’s positionin</w:t>
            </w:r>
            <w:r w:rsidR="00607C3D">
              <w:rPr>
                <w:rFonts w:ascii="Arial" w:hAnsi="Arial" w:cs="Arial"/>
                <w:sz w:val="24"/>
                <w:szCs w:val="24"/>
              </w:rPr>
              <w:t xml:space="preserve">g and responses to key skills </w:t>
            </w:r>
            <w:r w:rsidR="00D8063A">
              <w:rPr>
                <w:rFonts w:ascii="Arial" w:hAnsi="Arial" w:cs="Arial"/>
                <w:sz w:val="24"/>
                <w:szCs w:val="24"/>
              </w:rPr>
              <w:t>and sector policy</w:t>
            </w:r>
            <w:r w:rsidR="00603A41">
              <w:rPr>
                <w:rFonts w:ascii="Arial" w:hAnsi="Arial" w:cs="Arial"/>
                <w:sz w:val="24"/>
                <w:szCs w:val="24"/>
              </w:rPr>
              <w:t xml:space="preserve"> at</w:t>
            </w:r>
            <w:r w:rsidR="00D8063A">
              <w:rPr>
                <w:rFonts w:ascii="Arial" w:hAnsi="Arial" w:cs="Arial"/>
                <w:sz w:val="24"/>
                <w:szCs w:val="24"/>
              </w:rPr>
              <w:t xml:space="preserve"> national, devolved, regional and combined mayoral authority levels</w:t>
            </w:r>
            <w:r w:rsidR="00325E2A">
              <w:rPr>
                <w:rFonts w:ascii="Arial" w:hAnsi="Arial" w:cs="Arial"/>
                <w:sz w:val="24"/>
                <w:szCs w:val="24"/>
              </w:rPr>
              <w:t>, ensuring consistency of message.</w:t>
            </w:r>
          </w:p>
          <w:p w14:paraId="21F86DE6" w14:textId="1E314DA7" w:rsidR="00774ADF" w:rsidRDefault="00325E2A" w:rsidP="00A548FD">
            <w:pPr>
              <w:numPr>
                <w:ilvl w:val="0"/>
                <w:numId w:val="41"/>
              </w:numPr>
              <w:spacing w:line="276" w:lineRule="auto"/>
              <w:rPr>
                <w:rFonts w:ascii="Arial" w:hAnsi="Arial" w:cs="Arial"/>
                <w:sz w:val="24"/>
                <w:szCs w:val="24"/>
              </w:rPr>
            </w:pPr>
            <w:r w:rsidRPr="00325E2A">
              <w:rPr>
                <w:rFonts w:ascii="Arial" w:hAnsi="Arial" w:cs="Arial"/>
                <w:sz w:val="24"/>
                <w:szCs w:val="24"/>
              </w:rPr>
              <w:t>Strategically track and analyse</w:t>
            </w:r>
            <w:r w:rsidR="00F77931" w:rsidRPr="00325E2A">
              <w:rPr>
                <w:rFonts w:ascii="Arial" w:hAnsi="Arial" w:cs="Arial"/>
                <w:sz w:val="24"/>
                <w:szCs w:val="24"/>
              </w:rPr>
              <w:t xml:space="preserve"> skills legislation and polic</w:t>
            </w:r>
            <w:r w:rsidR="00D8063A" w:rsidRPr="00325E2A">
              <w:rPr>
                <w:rFonts w:ascii="Arial" w:hAnsi="Arial" w:cs="Arial"/>
                <w:sz w:val="24"/>
                <w:szCs w:val="24"/>
              </w:rPr>
              <w:t>y development to identify opportunities</w:t>
            </w:r>
            <w:r w:rsidR="00F77931" w:rsidRPr="00325E2A">
              <w:rPr>
                <w:rFonts w:ascii="Arial" w:hAnsi="Arial" w:cs="Arial"/>
                <w:sz w:val="24"/>
                <w:szCs w:val="24"/>
              </w:rPr>
              <w:t xml:space="preserve"> </w:t>
            </w:r>
            <w:r w:rsidR="00F31865" w:rsidRPr="00325E2A">
              <w:rPr>
                <w:rFonts w:ascii="Arial" w:hAnsi="Arial" w:cs="Arial"/>
                <w:sz w:val="24"/>
                <w:szCs w:val="24"/>
              </w:rPr>
              <w:t xml:space="preserve">to </w:t>
            </w:r>
            <w:r w:rsidR="002C2FA5" w:rsidRPr="00325E2A">
              <w:rPr>
                <w:rFonts w:ascii="Arial" w:hAnsi="Arial" w:cs="Arial"/>
                <w:sz w:val="24"/>
                <w:szCs w:val="24"/>
              </w:rPr>
              <w:t>engage</w:t>
            </w:r>
            <w:r w:rsidR="00F31865" w:rsidRPr="00325E2A">
              <w:rPr>
                <w:rFonts w:ascii="Arial" w:hAnsi="Arial" w:cs="Arial"/>
                <w:sz w:val="24"/>
                <w:szCs w:val="24"/>
              </w:rPr>
              <w:t xml:space="preserve"> and </w:t>
            </w:r>
            <w:r w:rsidR="001068E0" w:rsidRPr="00325E2A">
              <w:rPr>
                <w:rFonts w:ascii="Arial" w:hAnsi="Arial" w:cs="Arial"/>
                <w:sz w:val="24"/>
                <w:szCs w:val="24"/>
              </w:rPr>
              <w:t>influence</w:t>
            </w:r>
            <w:r w:rsidR="007C0E38" w:rsidRPr="00325E2A">
              <w:rPr>
                <w:rFonts w:ascii="Arial" w:hAnsi="Arial" w:cs="Arial"/>
                <w:sz w:val="24"/>
                <w:szCs w:val="24"/>
              </w:rPr>
              <w:t xml:space="preserve"> in meeting the sectors skills</w:t>
            </w:r>
            <w:r w:rsidR="001D4F8E" w:rsidRPr="00325E2A">
              <w:rPr>
                <w:rFonts w:ascii="Arial" w:hAnsi="Arial" w:cs="Arial"/>
                <w:sz w:val="24"/>
                <w:szCs w:val="24"/>
              </w:rPr>
              <w:t xml:space="preserve"> and workforce prioritie</w:t>
            </w:r>
            <w:r w:rsidRPr="00325E2A">
              <w:rPr>
                <w:rFonts w:ascii="Arial" w:hAnsi="Arial" w:cs="Arial"/>
                <w:sz w:val="24"/>
                <w:szCs w:val="24"/>
              </w:rPr>
              <w:t xml:space="preserve">s. Understand emerging opportunities and risks, </w:t>
            </w:r>
            <w:r w:rsidR="00A548FD">
              <w:rPr>
                <w:rFonts w:ascii="Arial" w:hAnsi="Arial" w:cs="Arial"/>
                <w:sz w:val="24"/>
                <w:szCs w:val="24"/>
              </w:rPr>
              <w:t>supporting the Senior Leadership Team through the provision of appropriate analysis and insight</w:t>
            </w:r>
            <w:r w:rsidRPr="00325E2A">
              <w:rPr>
                <w:rFonts w:ascii="Arial" w:hAnsi="Arial" w:cs="Arial"/>
                <w:sz w:val="24"/>
                <w:szCs w:val="24"/>
              </w:rPr>
              <w:t>.</w:t>
            </w:r>
          </w:p>
          <w:p w14:paraId="4F4C3ED0" w14:textId="69473FFF" w:rsidR="001E06A2" w:rsidRPr="003A1F79" w:rsidRDefault="001068E0" w:rsidP="00A548FD">
            <w:pPr>
              <w:numPr>
                <w:ilvl w:val="0"/>
                <w:numId w:val="41"/>
              </w:numPr>
              <w:spacing w:line="276" w:lineRule="auto"/>
              <w:rPr>
                <w:rFonts w:ascii="Arial" w:hAnsi="Arial" w:cs="Arial"/>
                <w:sz w:val="24"/>
                <w:szCs w:val="24"/>
              </w:rPr>
            </w:pPr>
            <w:r>
              <w:rPr>
                <w:rFonts w:ascii="Arial" w:hAnsi="Arial" w:cs="Arial"/>
                <w:sz w:val="24"/>
                <w:szCs w:val="24"/>
              </w:rPr>
              <w:t>Manage and o</w:t>
            </w:r>
            <w:r w:rsidR="001E06A2">
              <w:rPr>
                <w:rFonts w:ascii="Arial" w:hAnsi="Arial" w:cs="Arial"/>
                <w:sz w:val="24"/>
                <w:szCs w:val="24"/>
              </w:rPr>
              <w:t>versee</w:t>
            </w:r>
            <w:r w:rsidR="001E06A2" w:rsidRPr="00B75708">
              <w:rPr>
                <w:rFonts w:ascii="Arial" w:hAnsi="Arial" w:cs="Arial"/>
                <w:sz w:val="24"/>
                <w:szCs w:val="24"/>
              </w:rPr>
              <w:t xml:space="preserve"> </w:t>
            </w:r>
            <w:r w:rsidR="00AC0DCB">
              <w:rPr>
                <w:rFonts w:ascii="Arial" w:hAnsi="Arial" w:cs="Arial"/>
                <w:sz w:val="24"/>
                <w:szCs w:val="24"/>
              </w:rPr>
              <w:t>the production of</w:t>
            </w:r>
            <w:r w:rsidR="00A548FD">
              <w:rPr>
                <w:rFonts w:ascii="Arial" w:hAnsi="Arial" w:cs="Arial"/>
                <w:sz w:val="24"/>
                <w:szCs w:val="24"/>
              </w:rPr>
              <w:t xml:space="preserve"> timely</w:t>
            </w:r>
            <w:r w:rsidR="00AC0DCB">
              <w:rPr>
                <w:rFonts w:ascii="Arial" w:hAnsi="Arial" w:cs="Arial"/>
                <w:sz w:val="24"/>
                <w:szCs w:val="24"/>
              </w:rPr>
              <w:t xml:space="preserve"> policy briefings </w:t>
            </w:r>
            <w:r w:rsidR="00123B74">
              <w:rPr>
                <w:rFonts w:ascii="Arial" w:hAnsi="Arial" w:cs="Arial"/>
                <w:sz w:val="24"/>
                <w:szCs w:val="24"/>
              </w:rPr>
              <w:t xml:space="preserve">to deliver expert content </w:t>
            </w:r>
            <w:r w:rsidR="00CA7B5C">
              <w:rPr>
                <w:rFonts w:ascii="Arial" w:hAnsi="Arial" w:cs="Arial"/>
                <w:sz w:val="24"/>
                <w:szCs w:val="24"/>
              </w:rPr>
              <w:t>across a range of formats</w:t>
            </w:r>
            <w:r w:rsidR="00603A41">
              <w:rPr>
                <w:rFonts w:ascii="Arial" w:hAnsi="Arial" w:cs="Arial"/>
                <w:sz w:val="24"/>
                <w:szCs w:val="24"/>
              </w:rPr>
              <w:t xml:space="preserve"> to internal</w:t>
            </w:r>
            <w:r w:rsidR="006F35A1">
              <w:rPr>
                <w:rFonts w:ascii="Arial" w:hAnsi="Arial" w:cs="Arial"/>
                <w:sz w:val="24"/>
                <w:szCs w:val="24"/>
              </w:rPr>
              <w:t xml:space="preserve"> </w:t>
            </w:r>
            <w:r w:rsidR="00603A41">
              <w:rPr>
                <w:rFonts w:ascii="Arial" w:hAnsi="Arial" w:cs="Arial"/>
                <w:sz w:val="24"/>
                <w:szCs w:val="24"/>
              </w:rPr>
              <w:t xml:space="preserve">and external </w:t>
            </w:r>
            <w:r w:rsidR="006F35A1">
              <w:rPr>
                <w:rFonts w:ascii="Arial" w:hAnsi="Arial" w:cs="Arial"/>
                <w:sz w:val="24"/>
                <w:szCs w:val="24"/>
              </w:rPr>
              <w:t>stakeholders.</w:t>
            </w:r>
          </w:p>
          <w:p w14:paraId="4FC463D9" w14:textId="4CE2BAC2" w:rsidR="001E06A2" w:rsidRPr="001E384F" w:rsidRDefault="00123B74" w:rsidP="00A548FD">
            <w:pPr>
              <w:numPr>
                <w:ilvl w:val="0"/>
                <w:numId w:val="41"/>
              </w:numPr>
              <w:spacing w:line="276" w:lineRule="auto"/>
              <w:rPr>
                <w:rFonts w:ascii="Arial" w:hAnsi="Arial" w:cs="Arial"/>
                <w:sz w:val="24"/>
                <w:szCs w:val="24"/>
              </w:rPr>
            </w:pPr>
            <w:r>
              <w:rPr>
                <w:rFonts w:ascii="Arial" w:hAnsi="Arial" w:cs="Arial"/>
                <w:sz w:val="24"/>
                <w:szCs w:val="24"/>
              </w:rPr>
              <w:t>M</w:t>
            </w:r>
            <w:r w:rsidR="0049715B">
              <w:rPr>
                <w:rFonts w:ascii="Arial" w:hAnsi="Arial" w:cs="Arial"/>
                <w:sz w:val="24"/>
                <w:szCs w:val="24"/>
              </w:rPr>
              <w:t>anage consultation responses and</w:t>
            </w:r>
            <w:r w:rsidR="00576A97">
              <w:rPr>
                <w:rFonts w:ascii="Arial" w:hAnsi="Arial" w:cs="Arial"/>
                <w:sz w:val="24"/>
                <w:szCs w:val="24"/>
              </w:rPr>
              <w:t xml:space="preserve"> policy inquiries working closely with members and key stakeholders</w:t>
            </w:r>
            <w:r w:rsidR="00CA7B5C">
              <w:rPr>
                <w:rFonts w:ascii="Arial" w:hAnsi="Arial" w:cs="Arial"/>
                <w:sz w:val="24"/>
                <w:szCs w:val="24"/>
              </w:rPr>
              <w:t xml:space="preserve">, </w:t>
            </w:r>
            <w:r w:rsidR="006F35A1">
              <w:rPr>
                <w:rFonts w:ascii="Arial" w:hAnsi="Arial" w:cs="Arial"/>
                <w:sz w:val="24"/>
                <w:szCs w:val="24"/>
              </w:rPr>
              <w:t>and</w:t>
            </w:r>
            <w:r w:rsidR="00CA7B5C">
              <w:rPr>
                <w:rFonts w:ascii="Arial" w:hAnsi="Arial" w:cs="Arial"/>
                <w:sz w:val="24"/>
                <w:szCs w:val="24"/>
              </w:rPr>
              <w:t xml:space="preserve"> with communications colleagues to publish findings.</w:t>
            </w:r>
          </w:p>
          <w:p w14:paraId="685CDA30" w14:textId="1E5CD5EA" w:rsidR="007D665F" w:rsidRDefault="003979D5" w:rsidP="00A548FD">
            <w:pPr>
              <w:numPr>
                <w:ilvl w:val="0"/>
                <w:numId w:val="41"/>
              </w:numPr>
              <w:spacing w:line="276" w:lineRule="auto"/>
              <w:rPr>
                <w:rFonts w:ascii="Arial" w:hAnsi="Arial" w:cs="Arial"/>
                <w:sz w:val="24"/>
                <w:szCs w:val="24"/>
              </w:rPr>
            </w:pPr>
            <w:r>
              <w:rPr>
                <w:rFonts w:ascii="Arial" w:hAnsi="Arial" w:cs="Arial"/>
                <w:sz w:val="24"/>
                <w:szCs w:val="24"/>
              </w:rPr>
              <w:t>Develop and effectively manage</w:t>
            </w:r>
            <w:r w:rsidR="006F35A1" w:rsidRPr="009A7939">
              <w:rPr>
                <w:rFonts w:ascii="Arial" w:hAnsi="Arial" w:cs="Arial"/>
                <w:sz w:val="24"/>
                <w:szCs w:val="24"/>
              </w:rPr>
              <w:t xml:space="preserve"> </w:t>
            </w:r>
            <w:r w:rsidR="009A7939" w:rsidRPr="009A7939">
              <w:rPr>
                <w:rFonts w:ascii="Arial" w:hAnsi="Arial" w:cs="Arial"/>
                <w:sz w:val="24"/>
                <w:szCs w:val="24"/>
              </w:rPr>
              <w:t xml:space="preserve">the company’s </w:t>
            </w:r>
            <w:r w:rsidR="00325E2A">
              <w:rPr>
                <w:rFonts w:ascii="Arial" w:hAnsi="Arial" w:cs="Arial"/>
                <w:sz w:val="24"/>
                <w:szCs w:val="24"/>
              </w:rPr>
              <w:t xml:space="preserve">strategic </w:t>
            </w:r>
            <w:r w:rsidR="009A7939" w:rsidRPr="009A7939">
              <w:rPr>
                <w:rFonts w:ascii="Arial" w:hAnsi="Arial" w:cs="Arial"/>
                <w:sz w:val="24"/>
                <w:szCs w:val="24"/>
              </w:rPr>
              <w:t xml:space="preserve">stakeholder </w:t>
            </w:r>
            <w:r w:rsidR="00AF3048">
              <w:rPr>
                <w:rFonts w:ascii="Arial" w:hAnsi="Arial" w:cs="Arial"/>
                <w:sz w:val="24"/>
                <w:szCs w:val="24"/>
              </w:rPr>
              <w:t>engagement plan</w:t>
            </w:r>
            <w:r w:rsidR="009A7939" w:rsidRPr="009A7939">
              <w:rPr>
                <w:rFonts w:ascii="Arial" w:hAnsi="Arial" w:cs="Arial"/>
                <w:sz w:val="24"/>
                <w:szCs w:val="24"/>
              </w:rPr>
              <w:t xml:space="preserve">, </w:t>
            </w:r>
            <w:r w:rsidR="00DB5012">
              <w:rPr>
                <w:rFonts w:ascii="Arial" w:hAnsi="Arial" w:cs="Arial"/>
                <w:sz w:val="24"/>
                <w:szCs w:val="24"/>
              </w:rPr>
              <w:t xml:space="preserve">working with colleagues </w:t>
            </w:r>
            <w:r w:rsidR="00636176">
              <w:rPr>
                <w:rFonts w:ascii="Arial" w:hAnsi="Arial" w:cs="Arial"/>
                <w:sz w:val="24"/>
                <w:szCs w:val="24"/>
              </w:rPr>
              <w:t>a</w:t>
            </w:r>
            <w:r w:rsidR="00636176" w:rsidRPr="00EB6074">
              <w:rPr>
                <w:rFonts w:ascii="Arial" w:hAnsi="Arial" w:cs="Arial"/>
                <w:sz w:val="24"/>
                <w:szCs w:val="24"/>
              </w:rPr>
              <w:t xml:space="preserve">cross the organisation to build </w:t>
            </w:r>
            <w:r w:rsidR="00636176">
              <w:rPr>
                <w:rFonts w:ascii="Arial" w:hAnsi="Arial" w:cs="Arial"/>
                <w:sz w:val="24"/>
                <w:szCs w:val="24"/>
              </w:rPr>
              <w:t xml:space="preserve">and </w:t>
            </w:r>
            <w:r w:rsidR="00FF27CA">
              <w:rPr>
                <w:rFonts w:ascii="Arial" w:hAnsi="Arial" w:cs="Arial"/>
                <w:sz w:val="24"/>
                <w:szCs w:val="24"/>
              </w:rPr>
              <w:t>manage</w:t>
            </w:r>
            <w:r w:rsidR="00636176">
              <w:rPr>
                <w:rFonts w:ascii="Arial" w:hAnsi="Arial" w:cs="Arial"/>
                <w:sz w:val="24"/>
                <w:szCs w:val="24"/>
              </w:rPr>
              <w:t xml:space="preserve"> </w:t>
            </w:r>
            <w:r w:rsidR="00636176" w:rsidRPr="00EB6074">
              <w:rPr>
                <w:rFonts w:ascii="Arial" w:hAnsi="Arial" w:cs="Arial"/>
                <w:sz w:val="24"/>
                <w:szCs w:val="24"/>
              </w:rPr>
              <w:t>relationships with these stakeholders</w:t>
            </w:r>
            <w:r w:rsidR="00A47DE4">
              <w:rPr>
                <w:rFonts w:ascii="Arial" w:hAnsi="Arial" w:cs="Arial"/>
                <w:sz w:val="24"/>
                <w:szCs w:val="24"/>
              </w:rPr>
              <w:t>.</w:t>
            </w:r>
          </w:p>
          <w:p w14:paraId="2A0E8A69" w14:textId="67DEC530" w:rsidR="000D7F70" w:rsidRDefault="00A548FD" w:rsidP="00A548FD">
            <w:pPr>
              <w:numPr>
                <w:ilvl w:val="0"/>
                <w:numId w:val="41"/>
              </w:numPr>
              <w:spacing w:line="276" w:lineRule="auto"/>
              <w:rPr>
                <w:rFonts w:ascii="Arial" w:hAnsi="Arial" w:cs="Arial"/>
                <w:sz w:val="24"/>
                <w:szCs w:val="24"/>
              </w:rPr>
            </w:pPr>
            <w:r>
              <w:rPr>
                <w:rFonts w:ascii="Arial" w:hAnsi="Arial" w:cs="Arial"/>
                <w:sz w:val="24"/>
                <w:szCs w:val="24"/>
              </w:rPr>
              <w:lastRenderedPageBreak/>
              <w:t>O</w:t>
            </w:r>
            <w:r w:rsidR="00401CB9">
              <w:rPr>
                <w:rFonts w:ascii="Arial" w:hAnsi="Arial" w:cs="Arial"/>
                <w:sz w:val="24"/>
                <w:szCs w:val="24"/>
              </w:rPr>
              <w:t>versee the political and media landscape</w:t>
            </w:r>
            <w:r>
              <w:rPr>
                <w:rFonts w:ascii="Arial" w:hAnsi="Arial" w:cs="Arial"/>
                <w:sz w:val="24"/>
                <w:szCs w:val="24"/>
              </w:rPr>
              <w:t xml:space="preserve">, working closely with communications colleagues to support the development of a strategic </w:t>
            </w:r>
            <w:r w:rsidR="00591C01">
              <w:rPr>
                <w:rFonts w:ascii="Arial" w:hAnsi="Arial" w:cs="Arial"/>
                <w:sz w:val="24"/>
                <w:szCs w:val="24"/>
              </w:rPr>
              <w:t xml:space="preserve">communications </w:t>
            </w:r>
            <w:r>
              <w:rPr>
                <w:rFonts w:ascii="Arial" w:hAnsi="Arial" w:cs="Arial"/>
                <w:sz w:val="24"/>
                <w:szCs w:val="24"/>
              </w:rPr>
              <w:t>programme including thought leadership, speaking opportunities and media coverage.</w:t>
            </w:r>
          </w:p>
          <w:p w14:paraId="4FE5B261" w14:textId="49AD272F" w:rsidR="00325E2A" w:rsidRDefault="00325E2A" w:rsidP="00A548FD">
            <w:pPr>
              <w:numPr>
                <w:ilvl w:val="0"/>
                <w:numId w:val="41"/>
              </w:numPr>
              <w:spacing w:line="276" w:lineRule="auto"/>
              <w:rPr>
                <w:rFonts w:ascii="Arial" w:hAnsi="Arial" w:cs="Arial"/>
                <w:sz w:val="24"/>
                <w:szCs w:val="24"/>
              </w:rPr>
            </w:pPr>
            <w:r>
              <w:rPr>
                <w:rFonts w:ascii="Arial" w:hAnsi="Arial" w:cs="Arial"/>
                <w:sz w:val="24"/>
                <w:szCs w:val="24"/>
              </w:rPr>
              <w:t>Build a</w:t>
            </w:r>
            <w:r w:rsidR="00947644">
              <w:rPr>
                <w:rFonts w:ascii="Arial" w:hAnsi="Arial" w:cs="Arial"/>
                <w:sz w:val="24"/>
                <w:szCs w:val="24"/>
              </w:rPr>
              <w:t>n effective network of contacts</w:t>
            </w:r>
            <w:r w:rsidR="00A548FD">
              <w:rPr>
                <w:rFonts w:ascii="Arial" w:hAnsi="Arial" w:cs="Arial"/>
                <w:sz w:val="24"/>
                <w:szCs w:val="24"/>
              </w:rPr>
              <w:t xml:space="preserve"> and forums</w:t>
            </w:r>
            <w:r w:rsidR="00947644">
              <w:rPr>
                <w:rFonts w:ascii="Arial" w:hAnsi="Arial" w:cs="Arial"/>
                <w:sz w:val="24"/>
                <w:szCs w:val="24"/>
              </w:rPr>
              <w:t xml:space="preserve"> across the sector and stakeholder</w:t>
            </w:r>
            <w:r w:rsidR="00A548FD">
              <w:rPr>
                <w:rFonts w:ascii="Arial" w:hAnsi="Arial" w:cs="Arial"/>
                <w:sz w:val="24"/>
                <w:szCs w:val="24"/>
              </w:rPr>
              <w:t>s to support delivery of our skills voice priorities (eg roundtables, forums etc)</w:t>
            </w:r>
          </w:p>
          <w:p w14:paraId="6A4B96B1" w14:textId="77777777" w:rsidR="00E77A8A" w:rsidRDefault="00E77A8A" w:rsidP="00A548FD">
            <w:pPr>
              <w:numPr>
                <w:ilvl w:val="0"/>
                <w:numId w:val="41"/>
              </w:numPr>
              <w:spacing w:line="276" w:lineRule="auto"/>
              <w:rPr>
                <w:rFonts w:ascii="Arial" w:hAnsi="Arial" w:cs="Arial"/>
                <w:sz w:val="24"/>
                <w:szCs w:val="24"/>
              </w:rPr>
            </w:pPr>
            <w:r>
              <w:rPr>
                <w:rFonts w:ascii="Arial" w:hAnsi="Arial" w:cs="Arial"/>
                <w:sz w:val="24"/>
                <w:szCs w:val="24"/>
              </w:rPr>
              <w:t>Working with communications, p</w:t>
            </w:r>
            <w:r w:rsidR="00D425A6">
              <w:rPr>
                <w:rFonts w:ascii="Arial" w:hAnsi="Arial" w:cs="Arial"/>
                <w:sz w:val="24"/>
                <w:szCs w:val="24"/>
              </w:rPr>
              <w:t>roduce comp</w:t>
            </w:r>
            <w:r w:rsidR="00EC653E">
              <w:rPr>
                <w:rFonts w:ascii="Arial" w:hAnsi="Arial" w:cs="Arial"/>
                <w:sz w:val="24"/>
                <w:szCs w:val="24"/>
              </w:rPr>
              <w:t xml:space="preserve">elling </w:t>
            </w:r>
            <w:r w:rsidR="00D425A6">
              <w:rPr>
                <w:rFonts w:ascii="Arial" w:hAnsi="Arial" w:cs="Arial"/>
                <w:sz w:val="24"/>
                <w:szCs w:val="24"/>
              </w:rPr>
              <w:t>and politically at</w:t>
            </w:r>
            <w:r w:rsidR="00411B06">
              <w:rPr>
                <w:rFonts w:ascii="Arial" w:hAnsi="Arial" w:cs="Arial"/>
                <w:sz w:val="24"/>
                <w:szCs w:val="24"/>
              </w:rPr>
              <w:t>tuned op-eds, reports and briefings to leverage our position and support our members.</w:t>
            </w:r>
            <w:r w:rsidR="00BC6AD3">
              <w:rPr>
                <w:rFonts w:ascii="Arial" w:hAnsi="Arial" w:cs="Arial"/>
                <w:sz w:val="24"/>
                <w:szCs w:val="24"/>
              </w:rPr>
              <w:t xml:space="preserve"> </w:t>
            </w:r>
          </w:p>
          <w:p w14:paraId="2A2CFC14" w14:textId="77777777" w:rsidR="00E77A8A" w:rsidRDefault="00B86F7A" w:rsidP="00E77A8A">
            <w:pPr>
              <w:numPr>
                <w:ilvl w:val="0"/>
                <w:numId w:val="41"/>
              </w:numPr>
              <w:spacing w:line="276" w:lineRule="auto"/>
              <w:rPr>
                <w:rFonts w:ascii="Arial" w:hAnsi="Arial" w:cs="Arial"/>
                <w:sz w:val="24"/>
                <w:szCs w:val="24"/>
              </w:rPr>
            </w:pPr>
            <w:r w:rsidRPr="00B86F7A">
              <w:rPr>
                <w:rFonts w:ascii="Arial" w:hAnsi="Arial" w:cs="Arial"/>
                <w:sz w:val="24"/>
                <w:szCs w:val="24"/>
              </w:rPr>
              <w:t>Generate ideas for events</w:t>
            </w:r>
            <w:r w:rsidR="00841010">
              <w:rPr>
                <w:rFonts w:ascii="Arial" w:hAnsi="Arial" w:cs="Arial"/>
                <w:sz w:val="24"/>
                <w:szCs w:val="24"/>
              </w:rPr>
              <w:t xml:space="preserve">/identify key events to attend, </w:t>
            </w:r>
            <w:r w:rsidRPr="00B86F7A">
              <w:rPr>
                <w:rFonts w:ascii="Arial" w:hAnsi="Arial" w:cs="Arial"/>
                <w:sz w:val="24"/>
                <w:szCs w:val="24"/>
              </w:rPr>
              <w:t>work</w:t>
            </w:r>
            <w:r w:rsidR="00841010">
              <w:rPr>
                <w:rFonts w:ascii="Arial" w:hAnsi="Arial" w:cs="Arial"/>
                <w:sz w:val="24"/>
                <w:szCs w:val="24"/>
              </w:rPr>
              <w:t>ing</w:t>
            </w:r>
            <w:r w:rsidRPr="00B86F7A">
              <w:rPr>
                <w:rFonts w:ascii="Arial" w:hAnsi="Arial" w:cs="Arial"/>
                <w:sz w:val="24"/>
                <w:szCs w:val="24"/>
              </w:rPr>
              <w:t xml:space="preserve"> with </w:t>
            </w:r>
            <w:r w:rsidR="00BF142F">
              <w:rPr>
                <w:rFonts w:ascii="Arial" w:hAnsi="Arial" w:cs="Arial"/>
                <w:sz w:val="24"/>
                <w:szCs w:val="24"/>
              </w:rPr>
              <w:t xml:space="preserve">relevant </w:t>
            </w:r>
            <w:r w:rsidRPr="00B86F7A">
              <w:rPr>
                <w:rFonts w:ascii="Arial" w:hAnsi="Arial" w:cs="Arial"/>
                <w:sz w:val="24"/>
                <w:szCs w:val="24"/>
              </w:rPr>
              <w:t>colleagues to plan, deliver and manage the</w:t>
            </w:r>
            <w:r w:rsidR="00510822">
              <w:rPr>
                <w:rFonts w:ascii="Arial" w:hAnsi="Arial" w:cs="Arial"/>
                <w:sz w:val="24"/>
                <w:szCs w:val="24"/>
              </w:rPr>
              <w:t>se</w:t>
            </w:r>
            <w:r w:rsidRPr="00B86F7A">
              <w:rPr>
                <w:rFonts w:ascii="Arial" w:hAnsi="Arial" w:cs="Arial"/>
                <w:sz w:val="24"/>
                <w:szCs w:val="24"/>
              </w:rPr>
              <w:t>.</w:t>
            </w:r>
            <w:r w:rsidR="00E77A8A">
              <w:rPr>
                <w:rFonts w:ascii="Arial" w:hAnsi="Arial" w:cs="Arial"/>
                <w:sz w:val="24"/>
                <w:szCs w:val="24"/>
              </w:rPr>
              <w:t xml:space="preserve"> Support event briefings and speaking notes as appropriate.</w:t>
            </w:r>
          </w:p>
          <w:p w14:paraId="386CFDA1" w14:textId="3453B89B" w:rsidR="00607C3D" w:rsidRDefault="00607C3D" w:rsidP="00A548FD">
            <w:pPr>
              <w:numPr>
                <w:ilvl w:val="0"/>
                <w:numId w:val="41"/>
              </w:numPr>
              <w:spacing w:line="276" w:lineRule="auto"/>
              <w:contextualSpacing/>
              <w:rPr>
                <w:rFonts w:ascii="Arial" w:hAnsi="Arial" w:cs="Arial"/>
                <w:sz w:val="24"/>
                <w:szCs w:val="24"/>
              </w:rPr>
            </w:pPr>
            <w:r w:rsidRPr="00E75FEA">
              <w:rPr>
                <w:rFonts w:ascii="Arial" w:hAnsi="Arial" w:cs="Arial"/>
                <w:sz w:val="24"/>
                <w:szCs w:val="24"/>
              </w:rPr>
              <w:t xml:space="preserve">Represent the business at </w:t>
            </w:r>
            <w:r>
              <w:rPr>
                <w:rFonts w:ascii="Arial" w:hAnsi="Arial" w:cs="Arial"/>
                <w:sz w:val="24"/>
                <w:szCs w:val="24"/>
              </w:rPr>
              <w:t>key</w:t>
            </w:r>
            <w:r w:rsidRPr="00E75FEA">
              <w:rPr>
                <w:rFonts w:ascii="Arial" w:hAnsi="Arial" w:cs="Arial"/>
                <w:sz w:val="24"/>
                <w:szCs w:val="24"/>
              </w:rPr>
              <w:t xml:space="preserve"> events and conferences</w:t>
            </w:r>
            <w:r>
              <w:rPr>
                <w:rFonts w:ascii="Arial" w:hAnsi="Arial" w:cs="Arial"/>
                <w:sz w:val="24"/>
                <w:szCs w:val="24"/>
              </w:rPr>
              <w:t>.</w:t>
            </w:r>
          </w:p>
          <w:p w14:paraId="3CA2463A" w14:textId="77777777" w:rsidR="00607C3D" w:rsidRDefault="00607C3D" w:rsidP="00DE5182">
            <w:pPr>
              <w:spacing w:line="276" w:lineRule="auto"/>
              <w:ind w:left="360"/>
              <w:rPr>
                <w:rFonts w:ascii="Arial" w:hAnsi="Arial" w:cs="Arial"/>
                <w:sz w:val="24"/>
                <w:szCs w:val="24"/>
              </w:rPr>
            </w:pPr>
          </w:p>
          <w:p w14:paraId="1F7A3A5E" w14:textId="77777777" w:rsidR="003A1F79" w:rsidRDefault="003A1F79" w:rsidP="00675DED">
            <w:pPr>
              <w:spacing w:line="276" w:lineRule="auto"/>
              <w:rPr>
                <w:rFonts w:ascii="Arial" w:hAnsi="Arial" w:cs="Arial"/>
                <w:b/>
                <w:bCs/>
                <w:sz w:val="24"/>
                <w:szCs w:val="24"/>
              </w:rPr>
            </w:pPr>
          </w:p>
          <w:p w14:paraId="4D436D4E" w14:textId="2D18826F" w:rsidR="00374C96" w:rsidRDefault="00374C96" w:rsidP="00675DED">
            <w:pPr>
              <w:spacing w:line="276" w:lineRule="auto"/>
              <w:rPr>
                <w:rFonts w:ascii="Arial" w:hAnsi="Arial" w:cs="Arial"/>
                <w:b/>
                <w:bCs/>
                <w:sz w:val="24"/>
                <w:szCs w:val="24"/>
              </w:rPr>
            </w:pPr>
            <w:r>
              <w:rPr>
                <w:rFonts w:ascii="Arial" w:hAnsi="Arial" w:cs="Arial"/>
                <w:b/>
                <w:bCs/>
                <w:sz w:val="24"/>
                <w:szCs w:val="24"/>
              </w:rPr>
              <w:t>Management of the Skills and Education P</w:t>
            </w:r>
            <w:r w:rsidR="00607C3D">
              <w:rPr>
                <w:rFonts w:ascii="Arial" w:hAnsi="Arial" w:cs="Arial"/>
                <w:b/>
                <w:bCs/>
                <w:sz w:val="24"/>
                <w:szCs w:val="24"/>
              </w:rPr>
              <w:t>olicy Forum</w:t>
            </w:r>
          </w:p>
          <w:p w14:paraId="6B3EF19F" w14:textId="412FE71E" w:rsidR="00374C96" w:rsidRDefault="00374C96" w:rsidP="00A548FD">
            <w:pPr>
              <w:numPr>
                <w:ilvl w:val="0"/>
                <w:numId w:val="41"/>
              </w:numPr>
              <w:spacing w:line="276" w:lineRule="auto"/>
              <w:rPr>
                <w:rFonts w:ascii="Arial" w:hAnsi="Arial" w:cs="Arial"/>
                <w:sz w:val="24"/>
                <w:szCs w:val="24"/>
              </w:rPr>
            </w:pPr>
            <w:r>
              <w:rPr>
                <w:rFonts w:ascii="Arial" w:hAnsi="Arial" w:cs="Arial"/>
                <w:sz w:val="24"/>
                <w:szCs w:val="24"/>
              </w:rPr>
              <w:t>Engag</w:t>
            </w:r>
            <w:r w:rsidR="00177395">
              <w:rPr>
                <w:rFonts w:ascii="Arial" w:hAnsi="Arial" w:cs="Arial"/>
                <w:sz w:val="24"/>
                <w:szCs w:val="24"/>
              </w:rPr>
              <w:t>ing</w:t>
            </w:r>
            <w:r>
              <w:rPr>
                <w:rFonts w:ascii="Arial" w:hAnsi="Arial" w:cs="Arial"/>
                <w:sz w:val="24"/>
                <w:szCs w:val="24"/>
              </w:rPr>
              <w:t xml:space="preserve"> across our member footprint</w:t>
            </w:r>
            <w:r w:rsidR="00177395">
              <w:rPr>
                <w:rFonts w:ascii="Arial" w:hAnsi="Arial" w:cs="Arial"/>
                <w:sz w:val="24"/>
                <w:szCs w:val="24"/>
              </w:rPr>
              <w:t>,</w:t>
            </w:r>
            <w:r>
              <w:rPr>
                <w:rFonts w:ascii="Arial" w:hAnsi="Arial" w:cs="Arial"/>
                <w:sz w:val="24"/>
                <w:szCs w:val="24"/>
              </w:rPr>
              <w:t xml:space="preserve"> manag</w:t>
            </w:r>
            <w:r w:rsidR="00177395">
              <w:rPr>
                <w:rFonts w:ascii="Arial" w:hAnsi="Arial" w:cs="Arial"/>
                <w:sz w:val="24"/>
                <w:szCs w:val="24"/>
              </w:rPr>
              <w:t>e</w:t>
            </w:r>
            <w:r>
              <w:rPr>
                <w:rFonts w:ascii="Arial" w:hAnsi="Arial" w:cs="Arial"/>
                <w:sz w:val="24"/>
                <w:szCs w:val="24"/>
              </w:rPr>
              <w:t xml:space="preserve"> the company’s Skills and Education Policy forum, providing effective understanding of and input to skills policy that impacts the sector.</w:t>
            </w:r>
          </w:p>
          <w:p w14:paraId="68C84F5B" w14:textId="77777777" w:rsidR="00374C96" w:rsidRPr="00CC44E9" w:rsidRDefault="00374C96" w:rsidP="00A548FD">
            <w:pPr>
              <w:numPr>
                <w:ilvl w:val="0"/>
                <w:numId w:val="41"/>
              </w:numPr>
              <w:spacing w:line="276" w:lineRule="auto"/>
              <w:contextualSpacing/>
              <w:rPr>
                <w:rFonts w:ascii="Arial" w:hAnsi="Arial" w:cs="Arial"/>
                <w:sz w:val="24"/>
                <w:szCs w:val="24"/>
              </w:rPr>
            </w:pPr>
            <w:r w:rsidRPr="00CC44E9">
              <w:rPr>
                <w:rFonts w:ascii="Arial" w:hAnsi="Arial" w:cs="Arial"/>
                <w:sz w:val="24"/>
                <w:szCs w:val="24"/>
              </w:rPr>
              <w:t xml:space="preserve">Manage the delivery and reporting of </w:t>
            </w:r>
            <w:r>
              <w:rPr>
                <w:rFonts w:ascii="Arial" w:hAnsi="Arial" w:cs="Arial"/>
                <w:sz w:val="24"/>
                <w:szCs w:val="24"/>
              </w:rPr>
              <w:t>supporting</w:t>
            </w:r>
            <w:r w:rsidRPr="00CC44E9">
              <w:rPr>
                <w:rFonts w:ascii="Arial" w:hAnsi="Arial" w:cs="Arial"/>
                <w:sz w:val="24"/>
                <w:szCs w:val="24"/>
              </w:rPr>
              <w:t xml:space="preserve"> projects, working closely with the Project Management Team to ensure effective delivery on time and to budget</w:t>
            </w:r>
            <w:r>
              <w:rPr>
                <w:rFonts w:ascii="Arial" w:hAnsi="Arial" w:cs="Arial"/>
                <w:sz w:val="24"/>
                <w:szCs w:val="24"/>
              </w:rPr>
              <w:t>.</w:t>
            </w:r>
          </w:p>
          <w:p w14:paraId="679933CB" w14:textId="77777777" w:rsidR="00374C96" w:rsidRPr="00CC44E9" w:rsidRDefault="00374C96" w:rsidP="00A548FD">
            <w:pPr>
              <w:numPr>
                <w:ilvl w:val="0"/>
                <w:numId w:val="41"/>
              </w:numPr>
              <w:spacing w:line="276" w:lineRule="auto"/>
              <w:contextualSpacing/>
              <w:rPr>
                <w:rFonts w:ascii="Arial" w:hAnsi="Arial" w:cs="Arial"/>
                <w:sz w:val="24"/>
                <w:szCs w:val="24"/>
              </w:rPr>
            </w:pPr>
            <w:r w:rsidRPr="00CC44E9">
              <w:rPr>
                <w:rFonts w:ascii="Arial" w:hAnsi="Arial" w:cs="Arial"/>
                <w:sz w:val="24"/>
                <w:szCs w:val="24"/>
              </w:rPr>
              <w:t>Provide timely report and tracking of all activity through CRM.</w:t>
            </w:r>
          </w:p>
          <w:p w14:paraId="427DB2BE" w14:textId="77777777" w:rsidR="00374C96" w:rsidRDefault="00374C96" w:rsidP="00675DED">
            <w:pPr>
              <w:spacing w:line="276" w:lineRule="auto"/>
              <w:rPr>
                <w:rFonts w:ascii="Arial" w:hAnsi="Arial" w:cs="Arial"/>
                <w:b/>
                <w:bCs/>
                <w:sz w:val="24"/>
                <w:szCs w:val="24"/>
              </w:rPr>
            </w:pPr>
          </w:p>
          <w:p w14:paraId="29EF1EBC" w14:textId="77777777" w:rsidR="003A1F79" w:rsidRDefault="003A1F79" w:rsidP="00675DED">
            <w:pPr>
              <w:spacing w:line="276" w:lineRule="auto"/>
              <w:rPr>
                <w:rFonts w:ascii="Arial" w:hAnsi="Arial" w:cs="Arial"/>
                <w:b/>
                <w:bCs/>
                <w:sz w:val="24"/>
                <w:szCs w:val="24"/>
              </w:rPr>
            </w:pPr>
          </w:p>
          <w:p w14:paraId="4E02BCD7" w14:textId="77777777" w:rsidR="006B2D58" w:rsidRPr="00DD235B" w:rsidRDefault="006B2D58" w:rsidP="006B2D58">
            <w:pPr>
              <w:spacing w:line="276" w:lineRule="auto"/>
              <w:rPr>
                <w:rFonts w:ascii="Arial" w:hAnsi="Arial" w:cs="Arial"/>
                <w:b/>
                <w:bCs/>
                <w:sz w:val="24"/>
                <w:szCs w:val="24"/>
              </w:rPr>
            </w:pPr>
            <w:r w:rsidRPr="00DD235B">
              <w:rPr>
                <w:rFonts w:ascii="Arial" w:hAnsi="Arial" w:cs="Arial"/>
                <w:b/>
                <w:bCs/>
                <w:sz w:val="24"/>
                <w:szCs w:val="24"/>
              </w:rPr>
              <w:t xml:space="preserve">Additional Responsibilities </w:t>
            </w:r>
          </w:p>
          <w:p w14:paraId="2D5D7387" w14:textId="77777777" w:rsidR="00A548FD" w:rsidRDefault="00A548FD" w:rsidP="00A548FD">
            <w:pPr>
              <w:numPr>
                <w:ilvl w:val="0"/>
                <w:numId w:val="41"/>
              </w:numPr>
              <w:spacing w:line="276" w:lineRule="auto"/>
              <w:rPr>
                <w:rFonts w:ascii="Arial" w:hAnsi="Arial" w:cs="Arial"/>
                <w:sz w:val="24"/>
                <w:szCs w:val="24"/>
              </w:rPr>
            </w:pPr>
            <w:r>
              <w:rPr>
                <w:rFonts w:ascii="Arial" w:hAnsi="Arial" w:cs="Arial"/>
                <w:sz w:val="24"/>
                <w:szCs w:val="24"/>
              </w:rPr>
              <w:t>Attend sector and political conference and networking events to ensure you are well informed and keep up to date.</w:t>
            </w:r>
          </w:p>
          <w:p w14:paraId="5A137625" w14:textId="5D3F376B" w:rsidR="006B2D58" w:rsidRPr="006B2D58" w:rsidRDefault="006B2D58" w:rsidP="00A548FD">
            <w:pPr>
              <w:pStyle w:val="ListParagraph"/>
              <w:numPr>
                <w:ilvl w:val="0"/>
                <w:numId w:val="41"/>
              </w:numPr>
              <w:spacing w:line="276" w:lineRule="auto"/>
              <w:rPr>
                <w:rFonts w:ascii="Arial" w:hAnsi="Arial" w:cs="Arial"/>
                <w:sz w:val="24"/>
                <w:szCs w:val="24"/>
              </w:rPr>
            </w:pPr>
            <w:r w:rsidRPr="006B2D58">
              <w:rPr>
                <w:rFonts w:ascii="Arial" w:hAnsi="Arial" w:cs="Arial"/>
                <w:sz w:val="24"/>
                <w:szCs w:val="24"/>
              </w:rPr>
              <w:t>Ensure compliance with Energy &amp; Utility Skills data protection policies and processes.</w:t>
            </w:r>
          </w:p>
          <w:p w14:paraId="37A854D1" w14:textId="77777777" w:rsidR="006B2D58" w:rsidRPr="00690A82" w:rsidRDefault="006B2D58" w:rsidP="00A548FD">
            <w:pPr>
              <w:pStyle w:val="ListParagraph"/>
              <w:numPr>
                <w:ilvl w:val="0"/>
                <w:numId w:val="41"/>
              </w:numPr>
              <w:spacing w:line="276" w:lineRule="auto"/>
              <w:rPr>
                <w:rFonts w:ascii="Arial" w:hAnsi="Arial" w:cs="Arial"/>
                <w:b/>
                <w:sz w:val="24"/>
                <w:szCs w:val="24"/>
              </w:rPr>
            </w:pPr>
            <w:r w:rsidRPr="006B2D58">
              <w:rPr>
                <w:rFonts w:ascii="Arial" w:hAnsi="Arial" w:cs="Arial"/>
                <w:sz w:val="24"/>
                <w:szCs w:val="24"/>
              </w:rPr>
              <w:t>Take reasonable care of your own health and safety and that of others in the workplace</w:t>
            </w:r>
            <w:r w:rsidRPr="00690A82">
              <w:rPr>
                <w:rFonts w:ascii="Arial" w:hAnsi="Arial" w:cs="Arial"/>
              </w:rPr>
              <w:t>.</w:t>
            </w:r>
          </w:p>
          <w:p w14:paraId="4FCA9491" w14:textId="77777777" w:rsidR="006B2D58" w:rsidRPr="007F378A" w:rsidRDefault="006B2D58" w:rsidP="006B2D58">
            <w:pPr>
              <w:spacing w:line="276" w:lineRule="auto"/>
              <w:rPr>
                <w:rFonts w:ascii="Arial" w:hAnsi="Arial" w:cs="Arial"/>
                <w:sz w:val="24"/>
                <w:szCs w:val="24"/>
              </w:rPr>
            </w:pPr>
          </w:p>
          <w:p w14:paraId="4ECC0DA3" w14:textId="2F4B4C92" w:rsidR="00266846" w:rsidRPr="008A611F" w:rsidRDefault="00266846" w:rsidP="00607C3D">
            <w:pPr>
              <w:pStyle w:val="ListParagraph"/>
              <w:spacing w:after="100" w:afterAutospacing="1" w:line="276" w:lineRule="auto"/>
              <w:ind w:left="360"/>
              <w:jc w:val="both"/>
              <w:rPr>
                <w:rFonts w:ascii="Arial" w:hAnsi="Arial" w:cs="Arial"/>
                <w:sz w:val="24"/>
                <w:szCs w:val="24"/>
              </w:rPr>
            </w:pPr>
          </w:p>
        </w:tc>
      </w:tr>
    </w:tbl>
    <w:p w14:paraId="7964181D" w14:textId="77777777" w:rsidR="00EE2E84" w:rsidRDefault="00EE2E84" w:rsidP="00266846">
      <w:pPr>
        <w:rPr>
          <w:rFonts w:ascii="Arial" w:eastAsia="Calibri" w:hAnsi="Arial" w:cs="Arial"/>
          <w:b/>
          <w:color w:val="002F6C"/>
          <w:sz w:val="36"/>
          <w:szCs w:val="36"/>
        </w:rPr>
      </w:pPr>
    </w:p>
    <w:p w14:paraId="62A48F17" w14:textId="77777777" w:rsidR="008A611F" w:rsidRDefault="008A611F" w:rsidP="00266846">
      <w:pPr>
        <w:rPr>
          <w:rFonts w:ascii="Arial" w:eastAsia="Calibri" w:hAnsi="Arial" w:cs="Arial"/>
          <w:b/>
          <w:color w:val="002F6C"/>
          <w:sz w:val="36"/>
          <w:szCs w:val="36"/>
        </w:rPr>
      </w:pPr>
    </w:p>
    <w:p w14:paraId="0116D471" w14:textId="77777777" w:rsidR="00EB792B" w:rsidRDefault="00EB792B" w:rsidP="00266846">
      <w:pPr>
        <w:rPr>
          <w:rFonts w:ascii="Arial" w:eastAsia="Calibri" w:hAnsi="Arial" w:cs="Arial"/>
          <w:b/>
          <w:color w:val="002F6C"/>
          <w:sz w:val="36"/>
          <w:szCs w:val="36"/>
        </w:rPr>
      </w:pPr>
    </w:p>
    <w:p w14:paraId="0AE967DC" w14:textId="31B0E395" w:rsidR="00266846" w:rsidRPr="00266846" w:rsidRDefault="00266846" w:rsidP="00266846">
      <w:pPr>
        <w:rPr>
          <w:rFonts w:ascii="Arial" w:eastAsia="Calibri" w:hAnsi="Arial" w:cs="Arial"/>
          <w:b/>
          <w:color w:val="002F6C"/>
          <w:sz w:val="36"/>
          <w:szCs w:val="36"/>
        </w:rPr>
      </w:pPr>
      <w:r w:rsidRPr="00266846">
        <w:rPr>
          <w:rFonts w:ascii="Arial" w:eastAsia="Calibri" w:hAnsi="Arial" w:cs="Arial"/>
          <w:b/>
          <w:color w:val="002F6C"/>
          <w:sz w:val="36"/>
          <w:szCs w:val="36"/>
        </w:rPr>
        <w:lastRenderedPageBreak/>
        <w:t>Job Holder Specification</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9"/>
        <w:gridCol w:w="1294"/>
        <w:gridCol w:w="1626"/>
      </w:tblGrid>
      <w:tr w:rsidR="00266846" w:rsidRPr="00CD7F68" w14:paraId="0EABB805" w14:textId="77777777" w:rsidTr="001D1F2B">
        <w:trPr>
          <w:trHeight w:val="295"/>
          <w:jc w:val="center"/>
        </w:trPr>
        <w:tc>
          <w:tcPr>
            <w:tcW w:w="6289" w:type="dxa"/>
            <w:shd w:val="clear" w:color="auto" w:fill="F2F2F2" w:themeFill="background1" w:themeFillShade="F2"/>
          </w:tcPr>
          <w:p w14:paraId="3742150D" w14:textId="77777777" w:rsidR="00266846" w:rsidRPr="00266846" w:rsidRDefault="00266846" w:rsidP="009D6473">
            <w:pPr>
              <w:spacing w:after="0" w:line="288" w:lineRule="auto"/>
              <w:rPr>
                <w:rFonts w:ascii="Arial" w:hAnsi="Arial" w:cs="Arial"/>
                <w:b/>
                <w:sz w:val="24"/>
                <w:szCs w:val="24"/>
              </w:rPr>
            </w:pPr>
            <w:r w:rsidRPr="00266846">
              <w:rPr>
                <w:rFonts w:cs="Arial"/>
                <w:b/>
                <w:color w:val="0062C3"/>
                <w:sz w:val="24"/>
                <w:szCs w:val="24"/>
              </w:rPr>
              <w:br w:type="page"/>
            </w:r>
            <w:r w:rsidRPr="00266846">
              <w:rPr>
                <w:rFonts w:ascii="Arial" w:hAnsi="Arial" w:cs="Arial"/>
                <w:b/>
                <w:sz w:val="24"/>
                <w:szCs w:val="24"/>
              </w:rPr>
              <w:t>Specification</w:t>
            </w:r>
          </w:p>
        </w:tc>
        <w:tc>
          <w:tcPr>
            <w:tcW w:w="1294" w:type="dxa"/>
            <w:shd w:val="clear" w:color="auto" w:fill="F2F2F2" w:themeFill="background1" w:themeFillShade="F2"/>
            <w:vAlign w:val="center"/>
          </w:tcPr>
          <w:p w14:paraId="7D2E5B0D" w14:textId="77777777" w:rsidR="00266846" w:rsidRPr="00266846" w:rsidRDefault="00266846" w:rsidP="009D6473">
            <w:pPr>
              <w:spacing w:after="0" w:line="288" w:lineRule="auto"/>
              <w:jc w:val="center"/>
              <w:rPr>
                <w:rFonts w:ascii="Arial" w:hAnsi="Arial" w:cs="Arial"/>
                <w:b/>
                <w:sz w:val="24"/>
                <w:szCs w:val="24"/>
              </w:rPr>
            </w:pPr>
            <w:r w:rsidRPr="00266846">
              <w:rPr>
                <w:rFonts w:ascii="Arial" w:hAnsi="Arial" w:cs="Arial"/>
                <w:b/>
                <w:sz w:val="24"/>
                <w:szCs w:val="24"/>
              </w:rPr>
              <w:t>Essential</w:t>
            </w:r>
          </w:p>
        </w:tc>
        <w:tc>
          <w:tcPr>
            <w:tcW w:w="1626" w:type="dxa"/>
            <w:shd w:val="clear" w:color="auto" w:fill="F2F2F2" w:themeFill="background1" w:themeFillShade="F2"/>
            <w:vAlign w:val="center"/>
          </w:tcPr>
          <w:p w14:paraId="7667FEED" w14:textId="77777777" w:rsidR="00266846" w:rsidRPr="00266846" w:rsidRDefault="00266846" w:rsidP="009D6473">
            <w:pPr>
              <w:spacing w:after="0" w:line="288" w:lineRule="auto"/>
              <w:jc w:val="center"/>
              <w:rPr>
                <w:rFonts w:ascii="Arial" w:hAnsi="Arial" w:cs="Arial"/>
                <w:b/>
                <w:sz w:val="24"/>
                <w:szCs w:val="24"/>
              </w:rPr>
            </w:pPr>
            <w:r w:rsidRPr="00266846">
              <w:rPr>
                <w:rFonts w:ascii="Arial" w:hAnsi="Arial" w:cs="Arial"/>
                <w:b/>
                <w:sz w:val="24"/>
                <w:szCs w:val="24"/>
              </w:rPr>
              <w:t>Desirable</w:t>
            </w:r>
          </w:p>
        </w:tc>
      </w:tr>
      <w:tr w:rsidR="004F43A0" w:rsidRPr="00CD7F68" w14:paraId="65D9D07A" w14:textId="77777777" w:rsidTr="001D1F2B">
        <w:trPr>
          <w:trHeight w:val="454"/>
          <w:jc w:val="center"/>
        </w:trPr>
        <w:tc>
          <w:tcPr>
            <w:tcW w:w="6289" w:type="dxa"/>
            <w:shd w:val="clear" w:color="auto" w:fill="auto"/>
            <w:vAlign w:val="center"/>
          </w:tcPr>
          <w:p w14:paraId="7132B1A0" w14:textId="27ED69AF" w:rsidR="004F43A0" w:rsidRPr="005E4694" w:rsidRDefault="005E4694" w:rsidP="004F43A0">
            <w:pPr>
              <w:spacing w:after="0" w:line="288" w:lineRule="auto"/>
              <w:rPr>
                <w:rFonts w:ascii="Arial" w:hAnsi="Arial" w:cs="Arial"/>
                <w:b/>
                <w:bCs/>
                <w:sz w:val="24"/>
                <w:szCs w:val="24"/>
              </w:rPr>
            </w:pPr>
            <w:r w:rsidRPr="005E4694">
              <w:rPr>
                <w:rFonts w:ascii="Arial" w:hAnsi="Arial" w:cs="Arial"/>
                <w:b/>
                <w:bCs/>
                <w:sz w:val="24"/>
                <w:szCs w:val="24"/>
              </w:rPr>
              <w:t xml:space="preserve">Experience </w:t>
            </w:r>
          </w:p>
        </w:tc>
        <w:tc>
          <w:tcPr>
            <w:tcW w:w="1294" w:type="dxa"/>
            <w:shd w:val="clear" w:color="auto" w:fill="auto"/>
            <w:vAlign w:val="center"/>
          </w:tcPr>
          <w:p w14:paraId="40D530C6" w14:textId="77777777" w:rsidR="004F43A0" w:rsidRPr="00266846" w:rsidRDefault="004F43A0" w:rsidP="004F43A0">
            <w:pPr>
              <w:pStyle w:val="Footer"/>
              <w:spacing w:line="288" w:lineRule="auto"/>
              <w:jc w:val="center"/>
              <w:rPr>
                <w:rFonts w:ascii="Arial" w:hAnsi="Arial" w:cs="Arial"/>
                <w:sz w:val="24"/>
                <w:szCs w:val="24"/>
              </w:rPr>
            </w:pPr>
          </w:p>
        </w:tc>
        <w:tc>
          <w:tcPr>
            <w:tcW w:w="1626" w:type="dxa"/>
            <w:shd w:val="clear" w:color="auto" w:fill="auto"/>
            <w:vAlign w:val="center"/>
          </w:tcPr>
          <w:p w14:paraId="4DBCFA44" w14:textId="79437CFB" w:rsidR="004F43A0" w:rsidRPr="00266846" w:rsidRDefault="004F43A0" w:rsidP="004F43A0">
            <w:pPr>
              <w:spacing w:after="0" w:line="288" w:lineRule="auto"/>
              <w:jc w:val="center"/>
              <w:rPr>
                <w:rFonts w:ascii="Arial" w:hAnsi="Arial" w:cs="Arial"/>
                <w:sz w:val="24"/>
                <w:szCs w:val="24"/>
              </w:rPr>
            </w:pPr>
          </w:p>
        </w:tc>
      </w:tr>
      <w:tr w:rsidR="00E27FC2" w:rsidRPr="00947529" w14:paraId="373D9908" w14:textId="77777777" w:rsidTr="001D1F2B">
        <w:trPr>
          <w:trHeight w:val="454"/>
          <w:jc w:val="center"/>
        </w:trPr>
        <w:tc>
          <w:tcPr>
            <w:tcW w:w="6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6D577" w14:textId="710DC44F" w:rsidR="00E27FC2" w:rsidRPr="00E27FC2" w:rsidRDefault="00B526E8" w:rsidP="00E27FC2">
            <w:pPr>
              <w:spacing w:after="0" w:line="288" w:lineRule="auto"/>
              <w:rPr>
                <w:rFonts w:ascii="Arial" w:hAnsi="Arial" w:cs="Arial"/>
                <w:sz w:val="24"/>
                <w:szCs w:val="24"/>
              </w:rPr>
            </w:pPr>
            <w:r>
              <w:rPr>
                <w:rFonts w:ascii="Arial" w:hAnsi="Arial" w:cs="Arial"/>
                <w:sz w:val="24"/>
                <w:szCs w:val="24"/>
              </w:rPr>
              <w:t>Demonstrable t</w:t>
            </w:r>
            <w:r w:rsidR="00E27FC2" w:rsidRPr="00E27FC2">
              <w:rPr>
                <w:rFonts w:ascii="Arial" w:hAnsi="Arial" w:cs="Arial"/>
                <w:sz w:val="24"/>
                <w:szCs w:val="24"/>
              </w:rPr>
              <w:t>rack record of building and maintaining effective stakeholder relationships up to and including senior</w:t>
            </w:r>
            <w:r w:rsidR="00E27FC2">
              <w:rPr>
                <w:rFonts w:ascii="Arial" w:hAnsi="Arial" w:cs="Arial"/>
                <w:sz w:val="24"/>
                <w:szCs w:val="24"/>
              </w:rPr>
              <w:t xml:space="preserve"> </w:t>
            </w:r>
            <w:r w:rsidR="00E27FC2" w:rsidRPr="00E27FC2">
              <w:rPr>
                <w:rFonts w:ascii="Arial" w:hAnsi="Arial" w:cs="Arial"/>
                <w:sz w:val="24"/>
                <w:szCs w:val="24"/>
              </w:rPr>
              <w:t>levels</w:t>
            </w:r>
            <w:r w:rsidR="008511B6">
              <w:rPr>
                <w:rFonts w:ascii="Arial" w:hAnsi="Arial" w:cs="Arial"/>
                <w:sz w:val="24"/>
                <w:szCs w:val="24"/>
              </w:rPr>
              <w:t xml:space="preserve"> across government, education/skills and industry</w:t>
            </w:r>
            <w:r w:rsidR="00A548FD">
              <w:rPr>
                <w:rFonts w:ascii="Arial" w:hAnsi="Arial" w:cs="Arial"/>
                <w:sz w:val="24"/>
                <w:szCs w:val="24"/>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81F21" w14:textId="77777777" w:rsidR="00E27FC2" w:rsidRPr="00E27FC2" w:rsidRDefault="00E27FC2" w:rsidP="00E27FC2">
            <w:pPr>
              <w:pStyle w:val="Footer"/>
              <w:numPr>
                <w:ilvl w:val="0"/>
                <w:numId w:val="37"/>
              </w:numPr>
              <w:spacing w:after="0"/>
              <w:rPr>
                <w:rFonts w:ascii="Arial" w:hAnsi="Arial" w:cs="Arial"/>
                <w:sz w:val="24"/>
                <w:szCs w:val="24"/>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F1A38" w14:textId="77777777" w:rsidR="00E27FC2" w:rsidRPr="00E27FC2" w:rsidRDefault="00E27FC2" w:rsidP="00E27FC2">
            <w:pPr>
              <w:pStyle w:val="ListParagraph"/>
              <w:ind w:left="785" w:hanging="785"/>
              <w:rPr>
                <w:rFonts w:ascii="Arial" w:hAnsi="Arial" w:cs="Arial"/>
                <w:b/>
                <w:sz w:val="24"/>
                <w:szCs w:val="24"/>
              </w:rPr>
            </w:pPr>
          </w:p>
        </w:tc>
      </w:tr>
      <w:tr w:rsidR="002B5722" w:rsidRPr="00947529" w14:paraId="2A88D1D8" w14:textId="77777777" w:rsidTr="001D1F2B">
        <w:trPr>
          <w:trHeight w:val="454"/>
          <w:jc w:val="center"/>
        </w:trPr>
        <w:tc>
          <w:tcPr>
            <w:tcW w:w="6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FFB07" w14:textId="4AF5CA1A" w:rsidR="002B5722" w:rsidRPr="00915196" w:rsidRDefault="00654002" w:rsidP="00E27FC2">
            <w:pPr>
              <w:spacing w:after="0" w:line="288" w:lineRule="auto"/>
              <w:rPr>
                <w:rFonts w:ascii="Arial" w:hAnsi="Arial" w:cs="Arial"/>
                <w:sz w:val="24"/>
                <w:szCs w:val="24"/>
              </w:rPr>
            </w:pPr>
            <w:r w:rsidRPr="003363D1">
              <w:rPr>
                <w:rFonts w:ascii="Arial" w:hAnsi="Arial" w:cs="Arial"/>
                <w:sz w:val="24"/>
                <w:szCs w:val="24"/>
              </w:rPr>
              <w:t>Extensive</w:t>
            </w:r>
            <w:r w:rsidR="002B5722" w:rsidRPr="003363D1">
              <w:rPr>
                <w:rFonts w:ascii="Arial" w:hAnsi="Arial" w:cs="Arial"/>
                <w:sz w:val="24"/>
                <w:szCs w:val="24"/>
              </w:rPr>
              <w:t xml:space="preserve"> experience in a </w:t>
            </w:r>
            <w:r w:rsidR="00EA586C">
              <w:rPr>
                <w:rFonts w:ascii="Arial" w:hAnsi="Arial" w:cs="Arial"/>
                <w:sz w:val="24"/>
                <w:szCs w:val="24"/>
              </w:rPr>
              <w:t>policy and/or external affairs</w:t>
            </w:r>
            <w:r w:rsidR="00951EA5" w:rsidRPr="003363D1">
              <w:rPr>
                <w:rFonts w:ascii="Arial" w:hAnsi="Arial" w:cs="Arial"/>
                <w:sz w:val="24"/>
                <w:szCs w:val="24"/>
              </w:rPr>
              <w:t xml:space="preserve"> role </w:t>
            </w:r>
            <w:r w:rsidR="00B05A53">
              <w:rPr>
                <w:rFonts w:ascii="Arial" w:hAnsi="Arial" w:cs="Arial"/>
                <w:sz w:val="24"/>
                <w:szCs w:val="24"/>
              </w:rPr>
              <w:t xml:space="preserve">preferably </w:t>
            </w:r>
            <w:r w:rsidR="00C10BF0">
              <w:rPr>
                <w:rFonts w:ascii="Arial" w:hAnsi="Arial" w:cs="Arial"/>
                <w:sz w:val="24"/>
                <w:szCs w:val="24"/>
              </w:rPr>
              <w:t>within skills</w:t>
            </w:r>
            <w:r w:rsidR="00940479">
              <w:rPr>
                <w:rFonts w:ascii="Arial" w:hAnsi="Arial" w:cs="Arial"/>
                <w:sz w:val="24"/>
                <w:szCs w:val="24"/>
              </w:rPr>
              <w:t xml:space="preserve"> and/or</w:t>
            </w:r>
            <w:r w:rsidR="00C10BF0">
              <w:rPr>
                <w:rFonts w:ascii="Arial" w:hAnsi="Arial" w:cs="Arial"/>
                <w:sz w:val="24"/>
                <w:szCs w:val="24"/>
              </w:rPr>
              <w:t xml:space="preserve"> </w:t>
            </w:r>
            <w:r w:rsidR="00951EA5" w:rsidRPr="003363D1">
              <w:rPr>
                <w:rFonts w:ascii="Arial" w:hAnsi="Arial" w:cs="Arial"/>
                <w:sz w:val="24"/>
                <w:szCs w:val="24"/>
              </w:rPr>
              <w:t xml:space="preserve">regulated </w:t>
            </w:r>
            <w:r w:rsidR="002B5722" w:rsidRPr="003363D1">
              <w:rPr>
                <w:rFonts w:ascii="Arial" w:hAnsi="Arial" w:cs="Arial"/>
                <w:sz w:val="24"/>
                <w:szCs w:val="24"/>
              </w:rPr>
              <w:t>qualification</w:t>
            </w:r>
            <w:r w:rsidR="00920CAD">
              <w:rPr>
                <w:rFonts w:ascii="Arial" w:hAnsi="Arial" w:cs="Arial"/>
                <w:sz w:val="24"/>
                <w:szCs w:val="24"/>
              </w:rPr>
              <w:t>s</w:t>
            </w:r>
            <w:r w:rsidR="00951EA5" w:rsidRPr="003363D1">
              <w:rPr>
                <w:rFonts w:ascii="Arial" w:hAnsi="Arial" w:cs="Arial"/>
                <w:sz w:val="24"/>
                <w:szCs w:val="24"/>
              </w:rPr>
              <w:t>/</w:t>
            </w:r>
            <w:r w:rsidR="002B5722" w:rsidRPr="003363D1">
              <w:rPr>
                <w:rFonts w:ascii="Arial" w:hAnsi="Arial" w:cs="Arial"/>
                <w:sz w:val="24"/>
                <w:szCs w:val="24"/>
              </w:rPr>
              <w:t xml:space="preserve">assessment </w:t>
            </w:r>
            <w:r w:rsidR="00EA586C">
              <w:rPr>
                <w:rFonts w:ascii="Arial" w:hAnsi="Arial" w:cs="Arial"/>
                <w:sz w:val="24"/>
                <w:szCs w:val="24"/>
              </w:rPr>
              <w:t>with clear understanding of</w:t>
            </w:r>
            <w:r w:rsidR="002253CD">
              <w:rPr>
                <w:rFonts w:ascii="Arial" w:hAnsi="Arial" w:cs="Arial"/>
                <w:sz w:val="24"/>
                <w:szCs w:val="24"/>
              </w:rPr>
              <w:t xml:space="preserve"> </w:t>
            </w:r>
            <w:r w:rsidR="006D66E7">
              <w:rPr>
                <w:rFonts w:ascii="Arial" w:hAnsi="Arial" w:cs="Arial"/>
                <w:sz w:val="24"/>
                <w:szCs w:val="24"/>
              </w:rPr>
              <w:t>national and devolved skills policy.</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E300E" w14:textId="77777777" w:rsidR="002B5722" w:rsidRPr="00E27FC2" w:rsidRDefault="002B5722" w:rsidP="00E27FC2">
            <w:pPr>
              <w:pStyle w:val="ListParagraph"/>
              <w:numPr>
                <w:ilvl w:val="0"/>
                <w:numId w:val="37"/>
              </w:numPr>
              <w:spacing w:after="0" w:line="240" w:lineRule="auto"/>
              <w:rPr>
                <w:rFonts w:ascii="Arial" w:hAnsi="Arial" w:cs="Arial"/>
                <w:color w:val="002F6C"/>
                <w:sz w:val="24"/>
                <w:szCs w:val="24"/>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6744F" w14:textId="77777777" w:rsidR="002B5722" w:rsidRPr="00E27FC2" w:rsidRDefault="002B5722" w:rsidP="00E27FC2">
            <w:pPr>
              <w:pStyle w:val="ListParagraph"/>
              <w:ind w:left="785" w:hanging="785"/>
              <w:jc w:val="center"/>
              <w:rPr>
                <w:rFonts w:ascii="Arial" w:hAnsi="Arial" w:cs="Arial"/>
                <w:b/>
                <w:sz w:val="24"/>
                <w:szCs w:val="24"/>
              </w:rPr>
            </w:pPr>
          </w:p>
        </w:tc>
      </w:tr>
      <w:tr w:rsidR="00E27FC2" w:rsidRPr="00947529" w14:paraId="20794C3C" w14:textId="77777777" w:rsidTr="001D1F2B">
        <w:trPr>
          <w:trHeight w:val="454"/>
          <w:jc w:val="center"/>
        </w:trPr>
        <w:tc>
          <w:tcPr>
            <w:tcW w:w="6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074E0" w14:textId="04E2AE0E" w:rsidR="00E27FC2" w:rsidRPr="00E27FC2" w:rsidRDefault="00E27FC2" w:rsidP="00E27FC2">
            <w:pPr>
              <w:spacing w:after="0" w:line="288" w:lineRule="auto"/>
              <w:rPr>
                <w:rFonts w:ascii="Arial" w:hAnsi="Arial" w:cs="Arial"/>
                <w:sz w:val="24"/>
                <w:szCs w:val="24"/>
              </w:rPr>
            </w:pPr>
            <w:r w:rsidRPr="00E27FC2">
              <w:rPr>
                <w:rFonts w:ascii="Arial" w:hAnsi="Arial" w:cs="Arial"/>
                <w:sz w:val="24"/>
                <w:szCs w:val="24"/>
              </w:rPr>
              <w:t xml:space="preserve">Experience of convening strategic groups </w:t>
            </w:r>
            <w:r w:rsidR="00DE351C">
              <w:rPr>
                <w:rFonts w:ascii="Arial" w:hAnsi="Arial" w:cs="Arial"/>
                <w:sz w:val="24"/>
                <w:szCs w:val="24"/>
              </w:rPr>
              <w:t xml:space="preserve">to share key information and/or gain </w:t>
            </w:r>
            <w:r w:rsidRPr="00E27FC2">
              <w:rPr>
                <w:rFonts w:ascii="Arial" w:hAnsi="Arial" w:cs="Arial"/>
                <w:sz w:val="24"/>
                <w:szCs w:val="24"/>
              </w:rPr>
              <w:t>customer</w:t>
            </w:r>
            <w:r w:rsidR="00DE351C">
              <w:rPr>
                <w:rFonts w:ascii="Arial" w:hAnsi="Arial" w:cs="Arial"/>
                <w:sz w:val="24"/>
                <w:szCs w:val="24"/>
              </w:rPr>
              <w:t>/stakeholder input.</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07BF4" w14:textId="77777777" w:rsidR="00E27FC2" w:rsidRPr="00E27FC2" w:rsidRDefault="00E27FC2" w:rsidP="00E27FC2">
            <w:pPr>
              <w:pStyle w:val="ListParagraph"/>
              <w:numPr>
                <w:ilvl w:val="0"/>
                <w:numId w:val="37"/>
              </w:numPr>
              <w:spacing w:after="0" w:line="240" w:lineRule="auto"/>
              <w:rPr>
                <w:rFonts w:ascii="Arial" w:hAnsi="Arial" w:cs="Arial"/>
                <w:color w:val="002F6C"/>
                <w:sz w:val="24"/>
                <w:szCs w:val="24"/>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043E4" w14:textId="77777777" w:rsidR="00E27FC2" w:rsidRPr="00E27FC2" w:rsidRDefault="00E27FC2" w:rsidP="00E27FC2">
            <w:pPr>
              <w:pStyle w:val="ListParagraph"/>
              <w:spacing w:after="0" w:line="240" w:lineRule="auto"/>
              <w:ind w:left="785" w:hanging="785"/>
              <w:jc w:val="center"/>
              <w:rPr>
                <w:rFonts w:ascii="Arial" w:hAnsi="Arial" w:cs="Arial"/>
                <w:b/>
                <w:sz w:val="24"/>
                <w:szCs w:val="24"/>
              </w:rPr>
            </w:pPr>
          </w:p>
        </w:tc>
      </w:tr>
      <w:tr w:rsidR="00E27FC2" w:rsidRPr="00947529" w14:paraId="03FD4F55" w14:textId="77777777" w:rsidTr="001D1F2B">
        <w:trPr>
          <w:trHeight w:val="454"/>
          <w:jc w:val="center"/>
        </w:trPr>
        <w:tc>
          <w:tcPr>
            <w:tcW w:w="6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5B6F" w14:textId="58746367" w:rsidR="00E27FC2" w:rsidRPr="00E27FC2" w:rsidRDefault="00E27FC2" w:rsidP="00E27FC2">
            <w:pPr>
              <w:spacing w:after="0" w:line="288" w:lineRule="auto"/>
              <w:rPr>
                <w:rFonts w:ascii="Arial" w:hAnsi="Arial" w:cs="Arial"/>
                <w:sz w:val="24"/>
                <w:szCs w:val="24"/>
              </w:rPr>
            </w:pPr>
            <w:r w:rsidRPr="00E27FC2">
              <w:rPr>
                <w:rFonts w:ascii="Arial" w:hAnsi="Arial" w:cs="Arial"/>
                <w:sz w:val="24"/>
                <w:szCs w:val="24"/>
              </w:rPr>
              <w:t xml:space="preserve">Knowledge of and experience of using IT to report/ track and present data including effective use of </w:t>
            </w:r>
            <w:r w:rsidR="00AB1359">
              <w:rPr>
                <w:rFonts w:ascii="Arial" w:hAnsi="Arial" w:cs="Arial"/>
                <w:sz w:val="24"/>
                <w:szCs w:val="24"/>
              </w:rPr>
              <w:t>Microsoft Office</w:t>
            </w:r>
            <w:r w:rsidR="00457A11">
              <w:rPr>
                <w:rFonts w:ascii="Arial" w:hAnsi="Arial" w:cs="Arial"/>
                <w:sz w:val="24"/>
                <w:szCs w:val="24"/>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68FA8" w14:textId="77777777" w:rsidR="00E27FC2" w:rsidRPr="00E27FC2" w:rsidRDefault="00E27FC2" w:rsidP="004912D2">
            <w:pPr>
              <w:pStyle w:val="ListParagraph"/>
              <w:numPr>
                <w:ilvl w:val="0"/>
                <w:numId w:val="37"/>
              </w:numPr>
              <w:spacing w:after="0" w:line="240" w:lineRule="auto"/>
              <w:rPr>
                <w:rFonts w:ascii="Arial" w:hAnsi="Arial" w:cs="Arial"/>
                <w:color w:val="002F6C"/>
                <w:sz w:val="24"/>
                <w:szCs w:val="24"/>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42C" w14:textId="77777777" w:rsidR="00E27FC2" w:rsidRPr="00AB1359" w:rsidRDefault="00E27FC2" w:rsidP="00AB1359">
            <w:pPr>
              <w:spacing w:after="0" w:line="240" w:lineRule="auto"/>
              <w:ind w:left="360"/>
              <w:jc w:val="center"/>
              <w:rPr>
                <w:rFonts w:ascii="Arial" w:hAnsi="Arial" w:cs="Arial"/>
                <w:b/>
                <w:sz w:val="24"/>
                <w:szCs w:val="24"/>
              </w:rPr>
            </w:pPr>
          </w:p>
          <w:p w14:paraId="74BCA470" w14:textId="77777777" w:rsidR="00E27FC2" w:rsidRPr="00E27FC2" w:rsidRDefault="00E27FC2" w:rsidP="000447E9">
            <w:pPr>
              <w:pStyle w:val="ListParagraph"/>
              <w:ind w:left="785" w:hanging="785"/>
              <w:jc w:val="center"/>
              <w:rPr>
                <w:rFonts w:ascii="Arial" w:hAnsi="Arial" w:cs="Arial"/>
                <w:b/>
                <w:sz w:val="24"/>
                <w:szCs w:val="24"/>
              </w:rPr>
            </w:pPr>
          </w:p>
        </w:tc>
      </w:tr>
      <w:tr w:rsidR="00E27FC2" w:rsidRPr="00947529" w14:paraId="7A778741" w14:textId="77777777" w:rsidTr="001D1F2B">
        <w:trPr>
          <w:trHeight w:val="454"/>
          <w:jc w:val="center"/>
        </w:trPr>
        <w:tc>
          <w:tcPr>
            <w:tcW w:w="6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EC4C2" w14:textId="6632A5C8" w:rsidR="00E27FC2" w:rsidRPr="00E27FC2" w:rsidRDefault="00222710" w:rsidP="00E27FC2">
            <w:pPr>
              <w:spacing w:after="0" w:line="288" w:lineRule="auto"/>
              <w:rPr>
                <w:rFonts w:ascii="Arial" w:hAnsi="Arial" w:cs="Arial"/>
                <w:sz w:val="24"/>
                <w:szCs w:val="24"/>
              </w:rPr>
            </w:pPr>
            <w:r w:rsidRPr="00222710">
              <w:rPr>
                <w:rFonts w:ascii="Arial" w:hAnsi="Arial" w:cs="Arial"/>
                <w:sz w:val="24"/>
                <w:szCs w:val="24"/>
              </w:rPr>
              <w:t>Understanding of the energy and utilities sector and the workforce/skills issues affecting it.</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F045D" w14:textId="77777777" w:rsidR="00E27FC2" w:rsidRPr="00E27FC2" w:rsidRDefault="00E27FC2" w:rsidP="00E27FC2">
            <w:pPr>
              <w:pStyle w:val="Footer"/>
              <w:spacing w:line="288" w:lineRule="auto"/>
              <w:jc w:val="center"/>
              <w:rPr>
                <w:rFonts w:ascii="Arial" w:hAnsi="Arial" w:cs="Arial"/>
                <w:sz w:val="24"/>
                <w:szCs w:val="24"/>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76557" w14:textId="77777777" w:rsidR="00E27FC2" w:rsidRPr="00E27FC2" w:rsidRDefault="00E27FC2" w:rsidP="000447E9">
            <w:pPr>
              <w:pStyle w:val="ListParagraph"/>
              <w:numPr>
                <w:ilvl w:val="0"/>
                <w:numId w:val="37"/>
              </w:numPr>
              <w:spacing w:after="0" w:line="240" w:lineRule="auto"/>
              <w:jc w:val="center"/>
              <w:rPr>
                <w:rFonts w:ascii="Arial" w:hAnsi="Arial" w:cs="Arial"/>
                <w:b/>
                <w:sz w:val="24"/>
                <w:szCs w:val="24"/>
              </w:rPr>
            </w:pPr>
          </w:p>
        </w:tc>
      </w:tr>
      <w:tr w:rsidR="004F43A0" w:rsidRPr="00CD7F68" w14:paraId="0C6EF402" w14:textId="77777777" w:rsidTr="001D1F2B">
        <w:trPr>
          <w:trHeight w:val="454"/>
          <w:jc w:val="center"/>
        </w:trPr>
        <w:tc>
          <w:tcPr>
            <w:tcW w:w="6289" w:type="dxa"/>
            <w:shd w:val="clear" w:color="auto" w:fill="F2F2F2" w:themeFill="background1" w:themeFillShade="F2"/>
            <w:vAlign w:val="center"/>
          </w:tcPr>
          <w:p w14:paraId="1174A8F5" w14:textId="77777777" w:rsidR="004F43A0" w:rsidRPr="00266846" w:rsidRDefault="004F43A0" w:rsidP="004F43A0">
            <w:pPr>
              <w:spacing w:after="0" w:line="288" w:lineRule="auto"/>
              <w:rPr>
                <w:rFonts w:ascii="Arial" w:hAnsi="Arial" w:cs="Arial"/>
                <w:b/>
                <w:sz w:val="24"/>
                <w:szCs w:val="24"/>
              </w:rPr>
            </w:pPr>
            <w:r w:rsidRPr="00266846">
              <w:rPr>
                <w:rFonts w:ascii="Arial" w:hAnsi="Arial" w:cs="Arial"/>
                <w:sz w:val="24"/>
                <w:szCs w:val="24"/>
              </w:rPr>
              <w:br w:type="page"/>
            </w:r>
            <w:r w:rsidRPr="00266846">
              <w:rPr>
                <w:rFonts w:ascii="Arial" w:hAnsi="Arial" w:cs="Arial"/>
                <w:b/>
                <w:sz w:val="24"/>
                <w:szCs w:val="24"/>
              </w:rPr>
              <w:t>Competencies &amp; Skills:</w:t>
            </w:r>
          </w:p>
        </w:tc>
        <w:tc>
          <w:tcPr>
            <w:tcW w:w="1294" w:type="dxa"/>
            <w:shd w:val="clear" w:color="auto" w:fill="F2F2F2" w:themeFill="background1" w:themeFillShade="F2"/>
            <w:vAlign w:val="center"/>
          </w:tcPr>
          <w:p w14:paraId="43826930" w14:textId="77777777" w:rsidR="004F43A0" w:rsidRPr="00266846" w:rsidRDefault="004F43A0" w:rsidP="004F43A0">
            <w:pPr>
              <w:pStyle w:val="Footer"/>
              <w:spacing w:line="288" w:lineRule="auto"/>
              <w:jc w:val="center"/>
              <w:rPr>
                <w:rFonts w:ascii="Arial" w:hAnsi="Arial" w:cs="Arial"/>
                <w:b/>
                <w:sz w:val="24"/>
                <w:szCs w:val="24"/>
              </w:rPr>
            </w:pPr>
          </w:p>
        </w:tc>
        <w:tc>
          <w:tcPr>
            <w:tcW w:w="1626" w:type="dxa"/>
            <w:shd w:val="clear" w:color="auto" w:fill="F2F2F2" w:themeFill="background1" w:themeFillShade="F2"/>
            <w:vAlign w:val="center"/>
          </w:tcPr>
          <w:p w14:paraId="7D0A3A63" w14:textId="77777777" w:rsidR="004F43A0" w:rsidRPr="00266846" w:rsidRDefault="004F43A0" w:rsidP="004F43A0">
            <w:pPr>
              <w:spacing w:after="0" w:line="288" w:lineRule="auto"/>
              <w:rPr>
                <w:rFonts w:ascii="Arial" w:hAnsi="Arial" w:cs="Arial"/>
                <w:b/>
                <w:sz w:val="24"/>
                <w:szCs w:val="24"/>
              </w:rPr>
            </w:pPr>
          </w:p>
        </w:tc>
      </w:tr>
      <w:tr w:rsidR="00F63928" w:rsidRPr="00947529" w14:paraId="445238AA" w14:textId="77777777" w:rsidTr="001D1F2B">
        <w:trPr>
          <w:trHeight w:val="454"/>
          <w:jc w:val="center"/>
        </w:trPr>
        <w:tc>
          <w:tcPr>
            <w:tcW w:w="6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F14D8" w14:textId="5888D2F7" w:rsidR="00F63928" w:rsidRPr="00F63928" w:rsidRDefault="00F63928" w:rsidP="00F63928">
            <w:pPr>
              <w:spacing w:after="0" w:line="288" w:lineRule="auto"/>
              <w:rPr>
                <w:rFonts w:ascii="Arial" w:hAnsi="Arial" w:cs="Arial"/>
                <w:sz w:val="24"/>
                <w:szCs w:val="24"/>
              </w:rPr>
            </w:pPr>
            <w:r w:rsidRPr="00F63928">
              <w:rPr>
                <w:rFonts w:ascii="Arial" w:hAnsi="Arial" w:cs="Arial"/>
                <w:b/>
                <w:bCs/>
                <w:sz w:val="24"/>
                <w:szCs w:val="24"/>
              </w:rPr>
              <w:t>Relating and Networking</w:t>
            </w:r>
            <w:r w:rsidRPr="00F63928">
              <w:rPr>
                <w:rFonts w:ascii="Arial" w:hAnsi="Arial" w:cs="Arial"/>
                <w:sz w:val="24"/>
                <w:szCs w:val="24"/>
              </w:rPr>
              <w:t xml:space="preserve">: </w:t>
            </w:r>
            <w:r w:rsidR="00E77A8A">
              <w:rPr>
                <w:rFonts w:ascii="Arial" w:hAnsi="Arial" w:cs="Arial"/>
                <w:sz w:val="24"/>
                <w:szCs w:val="24"/>
              </w:rPr>
              <w:t>excel at</w:t>
            </w:r>
            <w:r w:rsidRPr="00F63928">
              <w:rPr>
                <w:rFonts w:ascii="Arial" w:hAnsi="Arial" w:cs="Arial"/>
                <w:sz w:val="24"/>
                <w:szCs w:val="24"/>
              </w:rPr>
              <w:t xml:space="preserve"> establish</w:t>
            </w:r>
            <w:r w:rsidR="00E77A8A">
              <w:rPr>
                <w:rFonts w:ascii="Arial" w:hAnsi="Arial" w:cs="Arial"/>
                <w:sz w:val="24"/>
                <w:szCs w:val="24"/>
              </w:rPr>
              <w:t>ing</w:t>
            </w:r>
            <w:r w:rsidRPr="00F63928">
              <w:rPr>
                <w:rFonts w:ascii="Arial" w:hAnsi="Arial" w:cs="Arial"/>
                <w:sz w:val="24"/>
                <w:szCs w:val="24"/>
              </w:rPr>
              <w:t xml:space="preserve"> good relationships with customers and colleagues; highly collaborative and able to build wide and effective networks and contacts internally and externally, relates well to people at all levels, manages conflict, listens and is self-aware</w:t>
            </w:r>
            <w:r w:rsidR="002253CD">
              <w:rPr>
                <w:rFonts w:ascii="Arial" w:hAnsi="Arial" w:cs="Arial"/>
                <w:sz w:val="24"/>
                <w:szCs w:val="24"/>
              </w:rPr>
              <w:t>; adept at landing key messages.</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F9317" w14:textId="77777777" w:rsidR="00F63928" w:rsidRPr="00F63928" w:rsidRDefault="00F63928" w:rsidP="00F63928">
            <w:pPr>
              <w:pStyle w:val="Footer"/>
              <w:numPr>
                <w:ilvl w:val="0"/>
                <w:numId w:val="38"/>
              </w:numPr>
              <w:spacing w:after="0"/>
              <w:rPr>
                <w:rFonts w:ascii="Arial" w:hAnsi="Arial" w:cs="Arial"/>
                <w:sz w:val="24"/>
                <w:szCs w:val="24"/>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A8D0F" w14:textId="77777777" w:rsidR="00F63928" w:rsidRPr="00F63928" w:rsidRDefault="00F63928" w:rsidP="00F63928">
            <w:pPr>
              <w:pStyle w:val="Footer"/>
              <w:spacing w:line="288" w:lineRule="auto"/>
              <w:jc w:val="center"/>
              <w:rPr>
                <w:rFonts w:ascii="Arial" w:hAnsi="Arial" w:cs="Arial"/>
                <w:sz w:val="24"/>
                <w:szCs w:val="24"/>
              </w:rPr>
            </w:pPr>
          </w:p>
        </w:tc>
      </w:tr>
      <w:tr w:rsidR="00F63928" w:rsidRPr="00947529" w14:paraId="0A058AEB" w14:textId="77777777" w:rsidTr="001D1F2B">
        <w:trPr>
          <w:trHeight w:val="454"/>
          <w:jc w:val="center"/>
        </w:trPr>
        <w:tc>
          <w:tcPr>
            <w:tcW w:w="6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49EC9" w14:textId="51038E8E" w:rsidR="00F63928" w:rsidRPr="00F63928" w:rsidRDefault="00F63928" w:rsidP="00F63928">
            <w:pPr>
              <w:spacing w:after="0" w:line="288" w:lineRule="auto"/>
              <w:rPr>
                <w:rFonts w:ascii="Arial" w:hAnsi="Arial" w:cs="Arial"/>
                <w:sz w:val="24"/>
                <w:szCs w:val="24"/>
              </w:rPr>
            </w:pPr>
            <w:r w:rsidRPr="00F63928">
              <w:rPr>
                <w:rFonts w:ascii="Arial" w:hAnsi="Arial" w:cs="Arial"/>
                <w:b/>
                <w:bCs/>
                <w:sz w:val="24"/>
                <w:szCs w:val="24"/>
              </w:rPr>
              <w:t>Presenting and communicating information</w:t>
            </w:r>
            <w:r>
              <w:rPr>
                <w:rFonts w:ascii="Arial" w:hAnsi="Arial" w:cs="Arial"/>
                <w:b/>
                <w:bCs/>
                <w:sz w:val="24"/>
                <w:szCs w:val="24"/>
              </w:rPr>
              <w:t>:</w:t>
            </w:r>
            <w:r w:rsidRPr="00F63928">
              <w:rPr>
                <w:rFonts w:ascii="Arial" w:hAnsi="Arial" w:cs="Arial"/>
                <w:sz w:val="24"/>
                <w:szCs w:val="24"/>
              </w:rPr>
              <w:t xml:space="preserve"> able to speak and write clearly and succinctly, writes convincingly</w:t>
            </w:r>
            <w:r w:rsidR="00B54109">
              <w:rPr>
                <w:rFonts w:ascii="Arial" w:hAnsi="Arial" w:cs="Arial"/>
                <w:sz w:val="24"/>
                <w:szCs w:val="24"/>
              </w:rPr>
              <w:t xml:space="preserve"> across a range of communications channels</w:t>
            </w:r>
            <w:r w:rsidRPr="00F63928">
              <w:rPr>
                <w:rFonts w:ascii="Arial" w:hAnsi="Arial" w:cs="Arial"/>
                <w:sz w:val="24"/>
                <w:szCs w:val="24"/>
              </w:rPr>
              <w:t>, presents and undertakes public speaking with skill and confidence, responds quickly to audience needs and projects credibility</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C545E" w14:textId="77777777" w:rsidR="00F63928" w:rsidRPr="00F63928" w:rsidRDefault="00F63928" w:rsidP="00F63928">
            <w:pPr>
              <w:pStyle w:val="Footer"/>
              <w:numPr>
                <w:ilvl w:val="0"/>
                <w:numId w:val="38"/>
              </w:numPr>
              <w:spacing w:after="0"/>
              <w:rPr>
                <w:rFonts w:ascii="Arial" w:hAnsi="Arial" w:cs="Arial"/>
                <w:sz w:val="24"/>
                <w:szCs w:val="24"/>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D81B3" w14:textId="77777777" w:rsidR="00F63928" w:rsidRPr="00F63928" w:rsidRDefault="00F63928" w:rsidP="00F63928">
            <w:pPr>
              <w:pStyle w:val="Footer"/>
              <w:spacing w:line="288" w:lineRule="auto"/>
              <w:jc w:val="center"/>
              <w:rPr>
                <w:rFonts w:ascii="Arial" w:hAnsi="Arial" w:cs="Arial"/>
                <w:sz w:val="24"/>
                <w:szCs w:val="24"/>
              </w:rPr>
            </w:pPr>
          </w:p>
        </w:tc>
      </w:tr>
      <w:tr w:rsidR="00F63928" w:rsidRPr="00947529" w14:paraId="60DDF61B" w14:textId="77777777" w:rsidTr="001D1F2B">
        <w:trPr>
          <w:trHeight w:val="454"/>
          <w:jc w:val="center"/>
        </w:trPr>
        <w:tc>
          <w:tcPr>
            <w:tcW w:w="6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1983" w14:textId="7E393546" w:rsidR="00F63928" w:rsidRPr="00F63928" w:rsidRDefault="00F63928" w:rsidP="00F63928">
            <w:pPr>
              <w:spacing w:after="0" w:line="288" w:lineRule="auto"/>
              <w:rPr>
                <w:rFonts w:ascii="Arial" w:hAnsi="Arial" w:cs="Arial"/>
                <w:sz w:val="24"/>
                <w:szCs w:val="24"/>
              </w:rPr>
            </w:pPr>
            <w:r w:rsidRPr="00F63928">
              <w:rPr>
                <w:rFonts w:ascii="Arial" w:hAnsi="Arial" w:cs="Arial"/>
                <w:b/>
                <w:bCs/>
                <w:sz w:val="24"/>
                <w:szCs w:val="24"/>
              </w:rPr>
              <w:t>Delivering results and meeting customer expectations</w:t>
            </w:r>
            <w:r>
              <w:rPr>
                <w:rFonts w:ascii="Arial" w:hAnsi="Arial" w:cs="Arial"/>
                <w:b/>
                <w:bCs/>
                <w:sz w:val="24"/>
                <w:szCs w:val="24"/>
              </w:rPr>
              <w:t>:</w:t>
            </w:r>
            <w:r w:rsidRPr="00F63928">
              <w:rPr>
                <w:rFonts w:ascii="Arial" w:hAnsi="Arial" w:cs="Arial"/>
                <w:sz w:val="24"/>
                <w:szCs w:val="24"/>
              </w:rPr>
              <w:t xml:space="preserve"> focuses on customer needs, sets high quality standards, works in a systematic way and consistently achieves objectives set.</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27CA7" w14:textId="77777777" w:rsidR="00F63928" w:rsidRPr="00F63928" w:rsidRDefault="00F63928" w:rsidP="00F63928">
            <w:pPr>
              <w:pStyle w:val="Footer"/>
              <w:numPr>
                <w:ilvl w:val="0"/>
                <w:numId w:val="38"/>
              </w:numPr>
              <w:spacing w:after="0"/>
              <w:rPr>
                <w:rFonts w:ascii="Arial" w:hAnsi="Arial" w:cs="Arial"/>
                <w:sz w:val="24"/>
                <w:szCs w:val="24"/>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4BFC7" w14:textId="77777777" w:rsidR="00F63928" w:rsidRPr="00F63928" w:rsidRDefault="00F63928" w:rsidP="00F63928">
            <w:pPr>
              <w:pStyle w:val="Footer"/>
              <w:spacing w:line="288" w:lineRule="auto"/>
              <w:jc w:val="center"/>
              <w:rPr>
                <w:rFonts w:ascii="Arial" w:hAnsi="Arial" w:cs="Arial"/>
                <w:sz w:val="24"/>
                <w:szCs w:val="24"/>
              </w:rPr>
            </w:pPr>
          </w:p>
        </w:tc>
      </w:tr>
    </w:tbl>
    <w:p w14:paraId="5298703F" w14:textId="77777777" w:rsidR="00EB792B" w:rsidRDefault="00EB792B">
      <w:r>
        <w:br w:type="page"/>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9"/>
        <w:gridCol w:w="1294"/>
        <w:gridCol w:w="1626"/>
      </w:tblGrid>
      <w:tr w:rsidR="00F63928" w:rsidRPr="00947529" w14:paraId="0D1C5A37" w14:textId="77777777" w:rsidTr="001D1F2B">
        <w:trPr>
          <w:trHeight w:val="454"/>
          <w:jc w:val="center"/>
        </w:trPr>
        <w:tc>
          <w:tcPr>
            <w:tcW w:w="6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74838" w14:textId="6FACC898" w:rsidR="00F63928" w:rsidRPr="00F63928" w:rsidRDefault="00F63928" w:rsidP="00F63928">
            <w:pPr>
              <w:spacing w:after="0" w:line="288" w:lineRule="auto"/>
              <w:rPr>
                <w:rFonts w:ascii="Arial" w:hAnsi="Arial" w:cs="Arial"/>
                <w:sz w:val="24"/>
                <w:szCs w:val="24"/>
              </w:rPr>
            </w:pPr>
            <w:r w:rsidRPr="00F63928">
              <w:rPr>
                <w:rFonts w:ascii="Arial" w:hAnsi="Arial" w:cs="Arial"/>
                <w:b/>
                <w:bCs/>
                <w:sz w:val="24"/>
                <w:szCs w:val="24"/>
              </w:rPr>
              <w:lastRenderedPageBreak/>
              <w:t>Persuading and Influencing</w:t>
            </w:r>
            <w:r>
              <w:rPr>
                <w:rFonts w:ascii="Arial" w:hAnsi="Arial" w:cs="Arial"/>
                <w:b/>
                <w:bCs/>
                <w:sz w:val="24"/>
                <w:szCs w:val="24"/>
              </w:rPr>
              <w:t>:</w:t>
            </w:r>
            <w:r w:rsidRPr="00F63928">
              <w:rPr>
                <w:rFonts w:ascii="Arial" w:hAnsi="Arial" w:cs="Arial"/>
                <w:sz w:val="24"/>
                <w:szCs w:val="24"/>
              </w:rPr>
              <w:t xml:space="preserve"> able to make a positive personal impression on others, gain clear agreement and commitment from others by persuading and negotiating, promotes ideas on behalf of self and others</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6116" w14:textId="77777777" w:rsidR="00F63928" w:rsidRPr="00F63928" w:rsidRDefault="00F63928" w:rsidP="00F63928">
            <w:pPr>
              <w:pStyle w:val="Footer"/>
              <w:numPr>
                <w:ilvl w:val="0"/>
                <w:numId w:val="38"/>
              </w:numPr>
              <w:spacing w:after="0"/>
              <w:rPr>
                <w:rFonts w:ascii="Arial" w:hAnsi="Arial" w:cs="Arial"/>
                <w:sz w:val="24"/>
                <w:szCs w:val="24"/>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B7389" w14:textId="77777777" w:rsidR="00F63928" w:rsidRPr="00F63928" w:rsidRDefault="00F63928" w:rsidP="00F63928">
            <w:pPr>
              <w:pStyle w:val="Footer"/>
              <w:spacing w:line="288" w:lineRule="auto"/>
              <w:jc w:val="center"/>
              <w:rPr>
                <w:rFonts w:ascii="Arial" w:hAnsi="Arial" w:cs="Arial"/>
                <w:sz w:val="24"/>
                <w:szCs w:val="24"/>
              </w:rPr>
            </w:pPr>
          </w:p>
        </w:tc>
      </w:tr>
      <w:tr w:rsidR="00F63928" w:rsidRPr="00947529" w14:paraId="235CD8BB" w14:textId="77777777" w:rsidTr="001D1F2B">
        <w:trPr>
          <w:trHeight w:val="454"/>
          <w:jc w:val="center"/>
        </w:trPr>
        <w:tc>
          <w:tcPr>
            <w:tcW w:w="6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DA4CF" w14:textId="4C6127A7" w:rsidR="00F63928" w:rsidRPr="00F63928" w:rsidRDefault="00F63928" w:rsidP="00F63928">
            <w:pPr>
              <w:spacing w:after="0" w:line="288" w:lineRule="auto"/>
              <w:rPr>
                <w:rFonts w:ascii="Arial" w:hAnsi="Arial" w:cs="Arial"/>
                <w:b/>
                <w:bCs/>
                <w:sz w:val="24"/>
                <w:szCs w:val="24"/>
              </w:rPr>
            </w:pPr>
            <w:r w:rsidRPr="00F63928">
              <w:rPr>
                <w:rFonts w:ascii="Arial" w:hAnsi="Arial" w:cs="Arial"/>
                <w:b/>
                <w:bCs/>
                <w:sz w:val="24"/>
                <w:szCs w:val="24"/>
              </w:rPr>
              <w:t>Planning &amp; Organising</w:t>
            </w:r>
            <w:r>
              <w:rPr>
                <w:rFonts w:ascii="Arial" w:hAnsi="Arial" w:cs="Arial"/>
                <w:b/>
                <w:bCs/>
                <w:sz w:val="24"/>
                <w:szCs w:val="24"/>
              </w:rPr>
              <w:t xml:space="preserve">: </w:t>
            </w:r>
            <w:r w:rsidRPr="00F63928">
              <w:rPr>
                <w:rFonts w:ascii="Arial" w:hAnsi="Arial" w:cs="Arial"/>
                <w:b/>
                <w:bCs/>
                <w:sz w:val="24"/>
                <w:szCs w:val="24"/>
              </w:rPr>
              <w:t xml:space="preserve"> </w:t>
            </w:r>
          </w:p>
          <w:p w14:paraId="6D684ED8" w14:textId="77777777" w:rsidR="00F63928" w:rsidRPr="00F63928" w:rsidRDefault="00F63928" w:rsidP="00F63928">
            <w:pPr>
              <w:spacing w:after="0" w:line="288" w:lineRule="auto"/>
              <w:rPr>
                <w:rFonts w:ascii="Arial" w:hAnsi="Arial" w:cs="Arial"/>
                <w:sz w:val="24"/>
                <w:szCs w:val="24"/>
              </w:rPr>
            </w:pPr>
            <w:r w:rsidRPr="00F63928">
              <w:rPr>
                <w:rFonts w:ascii="Arial" w:hAnsi="Arial" w:cs="Arial"/>
                <w:sz w:val="24"/>
                <w:szCs w:val="24"/>
              </w:rPr>
              <w:t>Sets clearly defined objectives; plans activities and projects well in advance and takes account of possible changing circumstances; manages time effectively; identifies and organises resources needed to accomplish tasks; monitors performance against deadlines and milestones.</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5B6C5" w14:textId="77777777" w:rsidR="00F63928" w:rsidRPr="00F63928" w:rsidRDefault="00F63928" w:rsidP="00F63928">
            <w:pPr>
              <w:pStyle w:val="Footer"/>
              <w:numPr>
                <w:ilvl w:val="0"/>
                <w:numId w:val="38"/>
              </w:numPr>
              <w:spacing w:after="0"/>
              <w:rPr>
                <w:rFonts w:ascii="Arial" w:hAnsi="Arial" w:cs="Arial"/>
                <w:sz w:val="24"/>
                <w:szCs w:val="24"/>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1789C" w14:textId="77777777" w:rsidR="00F63928" w:rsidRPr="00F63928" w:rsidRDefault="00F63928" w:rsidP="00F63928">
            <w:pPr>
              <w:pStyle w:val="Footer"/>
              <w:spacing w:line="288" w:lineRule="auto"/>
              <w:jc w:val="center"/>
              <w:rPr>
                <w:rFonts w:ascii="Arial" w:hAnsi="Arial" w:cs="Arial"/>
                <w:sz w:val="24"/>
                <w:szCs w:val="24"/>
              </w:rPr>
            </w:pPr>
          </w:p>
        </w:tc>
      </w:tr>
    </w:tbl>
    <w:p w14:paraId="1749DF45" w14:textId="77777777" w:rsidR="00266846" w:rsidRDefault="00266846" w:rsidP="00266846">
      <w:pPr>
        <w:rPr>
          <w:rFonts w:ascii="Arial" w:eastAsia="Calibri" w:hAnsi="Arial" w:cs="Arial"/>
          <w:b/>
          <w:color w:val="280071"/>
          <w:sz w:val="36"/>
          <w:szCs w:val="36"/>
        </w:rPr>
      </w:pPr>
    </w:p>
    <w:p w14:paraId="69D15B24" w14:textId="77777777" w:rsidR="00062F34" w:rsidRDefault="00062F34" w:rsidP="00266846">
      <w:pPr>
        <w:rPr>
          <w:rFonts w:ascii="Arial" w:eastAsia="Calibri" w:hAnsi="Arial" w:cs="Arial"/>
          <w:b/>
          <w:color w:val="002F6C"/>
          <w:sz w:val="36"/>
          <w:szCs w:val="36"/>
        </w:rPr>
      </w:pPr>
    </w:p>
    <w:p w14:paraId="71C3319C" w14:textId="7B5DFDF2" w:rsidR="00266846" w:rsidRPr="00266846" w:rsidRDefault="00266846" w:rsidP="00266846">
      <w:pPr>
        <w:rPr>
          <w:rFonts w:ascii="Arial" w:eastAsia="Calibri" w:hAnsi="Arial" w:cs="Arial"/>
          <w:b/>
          <w:color w:val="002F6C"/>
          <w:sz w:val="36"/>
          <w:szCs w:val="36"/>
        </w:rPr>
      </w:pPr>
      <w:r w:rsidRPr="00266846">
        <w:rPr>
          <w:rFonts w:ascii="Arial" w:eastAsia="Calibri" w:hAnsi="Arial" w:cs="Arial"/>
          <w:b/>
          <w:color w:val="002F6C"/>
          <w:sz w:val="36"/>
          <w:szCs w:val="36"/>
        </w:rPr>
        <w:t xml:space="preserve">Our Values </w:t>
      </w:r>
    </w:p>
    <w:p w14:paraId="2C94898E" w14:textId="77777777" w:rsidR="00266846" w:rsidRDefault="00266846" w:rsidP="00266846">
      <w:pPr>
        <w:spacing w:after="0" w:line="288" w:lineRule="auto"/>
        <w:rPr>
          <w:rFonts w:ascii="Arial" w:eastAsia="Calibri" w:hAnsi="Arial" w:cs="Arial"/>
          <w:b/>
          <w:color w:val="002F6C"/>
          <w:sz w:val="32"/>
          <w:szCs w:val="32"/>
        </w:rPr>
      </w:pPr>
    </w:p>
    <w:p w14:paraId="685318AB" w14:textId="1685F855" w:rsidR="00266846" w:rsidRPr="00266846" w:rsidRDefault="00266846" w:rsidP="00266846">
      <w:pPr>
        <w:spacing w:after="0" w:line="288" w:lineRule="auto"/>
        <w:rPr>
          <w:rFonts w:ascii="Arial" w:eastAsia="Calibri" w:hAnsi="Arial" w:cs="Arial"/>
          <w:b/>
          <w:color w:val="002F6C"/>
          <w:sz w:val="32"/>
          <w:szCs w:val="32"/>
        </w:rPr>
      </w:pPr>
      <w:r w:rsidRPr="00266846">
        <w:rPr>
          <w:rFonts w:ascii="Arial" w:eastAsia="Calibri" w:hAnsi="Arial" w:cs="Arial"/>
          <w:b/>
          <w:color w:val="002F6C"/>
          <w:sz w:val="32"/>
          <w:szCs w:val="32"/>
        </w:rPr>
        <w:t>Together</w:t>
      </w:r>
    </w:p>
    <w:p w14:paraId="56E640A5" w14:textId="77777777" w:rsidR="00266846" w:rsidRPr="00266846" w:rsidRDefault="00266846" w:rsidP="00266846">
      <w:pPr>
        <w:rPr>
          <w:rFonts w:ascii="Arial" w:hAnsi="Arial" w:cs="Arial"/>
          <w:sz w:val="24"/>
          <w:szCs w:val="24"/>
        </w:rPr>
      </w:pPr>
      <w:r w:rsidRPr="00266846">
        <w:rPr>
          <w:rFonts w:ascii="Arial" w:hAnsi="Arial" w:cs="Arial"/>
          <w:sz w:val="24"/>
          <w:szCs w:val="24"/>
        </w:rPr>
        <w:t>We are stronger, collaborating internally and externally to deliver success as one high performance team.</w:t>
      </w:r>
    </w:p>
    <w:p w14:paraId="5A4AE2B1" w14:textId="77777777" w:rsidR="00266846" w:rsidRDefault="00266846" w:rsidP="00266846">
      <w:pPr>
        <w:rPr>
          <w:rFonts w:ascii="Arial" w:eastAsia="Calibri" w:hAnsi="Arial" w:cs="Arial"/>
          <w:b/>
          <w:color w:val="280071"/>
          <w:sz w:val="28"/>
          <w:szCs w:val="28"/>
        </w:rPr>
      </w:pPr>
    </w:p>
    <w:p w14:paraId="05E77799" w14:textId="77777777" w:rsidR="00266846" w:rsidRPr="00266846" w:rsidRDefault="00266846" w:rsidP="00266846">
      <w:pPr>
        <w:spacing w:after="0" w:line="288" w:lineRule="auto"/>
        <w:rPr>
          <w:rFonts w:ascii="Arial" w:eastAsia="Calibri" w:hAnsi="Arial" w:cs="Arial"/>
          <w:b/>
          <w:color w:val="002F6C"/>
          <w:sz w:val="32"/>
          <w:szCs w:val="32"/>
        </w:rPr>
      </w:pPr>
      <w:r w:rsidRPr="00266846">
        <w:rPr>
          <w:rFonts w:ascii="Arial" w:eastAsia="Calibri" w:hAnsi="Arial" w:cs="Arial"/>
          <w:b/>
          <w:color w:val="002F6C"/>
          <w:sz w:val="32"/>
          <w:szCs w:val="32"/>
        </w:rPr>
        <w:t>Credible</w:t>
      </w:r>
    </w:p>
    <w:p w14:paraId="1BE3CD26" w14:textId="77777777" w:rsidR="00266846" w:rsidRPr="00266846" w:rsidRDefault="00266846" w:rsidP="00266846">
      <w:pPr>
        <w:rPr>
          <w:rFonts w:ascii="Arial" w:eastAsia="Calibri" w:hAnsi="Arial" w:cs="Arial"/>
          <w:b/>
          <w:color w:val="280071"/>
          <w:sz w:val="24"/>
          <w:szCs w:val="24"/>
        </w:rPr>
      </w:pPr>
      <w:r w:rsidRPr="00266846">
        <w:rPr>
          <w:rFonts w:ascii="Arial" w:hAnsi="Arial" w:cs="Arial"/>
          <w:sz w:val="24"/>
          <w:szCs w:val="24"/>
        </w:rPr>
        <w:t>As specialists, we are trusted to provide thought leadership, the skills voice for Industry and skills solutions for energy and utility industries.</w:t>
      </w:r>
    </w:p>
    <w:p w14:paraId="0D41F6DC" w14:textId="77777777" w:rsidR="00266846" w:rsidRDefault="00266846" w:rsidP="00266846">
      <w:pPr>
        <w:rPr>
          <w:rFonts w:ascii="Arial" w:eastAsia="Calibri" w:hAnsi="Arial" w:cs="Arial"/>
          <w:b/>
          <w:color w:val="280071"/>
          <w:sz w:val="28"/>
          <w:szCs w:val="28"/>
        </w:rPr>
      </w:pPr>
    </w:p>
    <w:p w14:paraId="36A81769" w14:textId="77777777" w:rsidR="00266846" w:rsidRPr="00266846" w:rsidRDefault="00266846" w:rsidP="00266846">
      <w:pPr>
        <w:spacing w:after="0" w:line="288" w:lineRule="auto"/>
        <w:rPr>
          <w:rFonts w:ascii="Arial" w:eastAsia="Calibri" w:hAnsi="Arial" w:cs="Arial"/>
          <w:b/>
          <w:color w:val="002F6C"/>
          <w:sz w:val="32"/>
          <w:szCs w:val="32"/>
        </w:rPr>
      </w:pPr>
      <w:r w:rsidRPr="00266846">
        <w:rPr>
          <w:rFonts w:ascii="Arial" w:eastAsia="Calibri" w:hAnsi="Arial" w:cs="Arial"/>
          <w:b/>
          <w:color w:val="002F6C"/>
          <w:sz w:val="32"/>
          <w:szCs w:val="32"/>
        </w:rPr>
        <w:t>Making A Positive Difference</w:t>
      </w:r>
    </w:p>
    <w:p w14:paraId="6996E78A" w14:textId="77777777" w:rsidR="00266846" w:rsidRPr="00266846" w:rsidRDefault="00266846" w:rsidP="00266846">
      <w:pPr>
        <w:rPr>
          <w:rFonts w:ascii="Arial" w:hAnsi="Arial" w:cs="Arial"/>
          <w:sz w:val="24"/>
          <w:szCs w:val="24"/>
        </w:rPr>
      </w:pPr>
      <w:r w:rsidRPr="00266846">
        <w:rPr>
          <w:rFonts w:ascii="Arial" w:hAnsi="Arial" w:cs="Arial"/>
          <w:sz w:val="24"/>
          <w:szCs w:val="24"/>
        </w:rPr>
        <w:t>A great place to work, we individually and collectively play a key role in shaping a greener world.</w:t>
      </w:r>
    </w:p>
    <w:p w14:paraId="5D3D9583" w14:textId="77777777" w:rsidR="00266846" w:rsidRPr="00266846" w:rsidRDefault="00266846" w:rsidP="00266846">
      <w:pPr>
        <w:rPr>
          <w:rFonts w:ascii="Arial" w:eastAsia="Calibri" w:hAnsi="Arial" w:cs="Arial"/>
          <w:b/>
          <w:color w:val="280071"/>
          <w:sz w:val="24"/>
          <w:szCs w:val="24"/>
        </w:rPr>
      </w:pPr>
    </w:p>
    <w:p w14:paraId="1E9DB083" w14:textId="77777777" w:rsidR="00266846" w:rsidRPr="00DC6BFF" w:rsidRDefault="00266846" w:rsidP="00266846">
      <w:pPr>
        <w:rPr>
          <w:rFonts w:ascii="Arial" w:hAnsi="Arial" w:cs="Arial"/>
        </w:rPr>
      </w:pPr>
    </w:p>
    <w:p w14:paraId="69961559" w14:textId="77777777" w:rsidR="002147C6" w:rsidRDefault="002147C6" w:rsidP="00A11438">
      <w:pPr>
        <w:pStyle w:val="BodyCopy"/>
      </w:pPr>
    </w:p>
    <w:sectPr w:rsidR="002147C6" w:rsidSect="007F1C5E">
      <w:headerReference w:type="default" r:id="rId11"/>
      <w:footerReference w:type="default" r:id="rId12"/>
      <w:pgSz w:w="11906" w:h="16838"/>
      <w:pgMar w:top="2268" w:right="1418" w:bottom="1559" w:left="1418" w:header="442"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F18E8" w14:textId="77777777" w:rsidR="00472917" w:rsidRDefault="00472917" w:rsidP="009560CD">
      <w:r>
        <w:separator/>
      </w:r>
    </w:p>
  </w:endnote>
  <w:endnote w:type="continuationSeparator" w:id="0">
    <w:p w14:paraId="4E1E164D" w14:textId="77777777" w:rsidR="00472917" w:rsidRDefault="00472917" w:rsidP="0095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7D23" w14:textId="787555C6" w:rsidR="000217ED" w:rsidRPr="000217ED" w:rsidRDefault="007A2D45" w:rsidP="009C0727">
    <w:pPr>
      <w:pStyle w:val="Footer"/>
      <w:rPr>
        <w:rFonts w:ascii="Trebuchet MS" w:hAnsi="Trebuchet MS"/>
      </w:rPr>
    </w:pPr>
    <w:r>
      <w:rPr>
        <w:noProof/>
      </w:rPr>
      <mc:AlternateContent>
        <mc:Choice Requires="wps">
          <w:drawing>
            <wp:anchor distT="45720" distB="45720" distL="114300" distR="114300" simplePos="0" relativeHeight="251659264" behindDoc="0" locked="0" layoutInCell="1" allowOverlap="1" wp14:anchorId="6CC8893E" wp14:editId="64460BFA">
              <wp:simplePos x="0" y="0"/>
              <wp:positionH relativeFrom="rightMargin">
                <wp:posOffset>-701469</wp:posOffset>
              </wp:positionH>
              <wp:positionV relativeFrom="paragraph">
                <wp:posOffset>-49530</wp:posOffset>
              </wp:positionV>
              <wp:extent cx="781200" cy="248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200" cy="248400"/>
                      </a:xfrm>
                      <a:prstGeom prst="rect">
                        <a:avLst/>
                      </a:prstGeom>
                      <a:noFill/>
                      <a:ln w="9525">
                        <a:noFill/>
                        <a:miter lim="800000"/>
                        <a:headEnd/>
                        <a:tailEnd/>
                      </a:ln>
                    </wps:spPr>
                    <wps:txbx>
                      <w:txbxContent>
                        <w:p w14:paraId="6E466AC8" w14:textId="77777777" w:rsidR="007A2D45" w:rsidRDefault="003D0CFD" w:rsidP="003D0CFD">
                          <w:pPr>
                            <w:pStyle w:val="Footer"/>
                            <w:jc w:val="right"/>
                          </w:pPr>
                          <w:r w:rsidRPr="00B37D2A">
                            <w:t xml:space="preserve">Page </w:t>
                          </w:r>
                          <w:sdt>
                            <w:sdtPr>
                              <w:id w:val="-1863125720"/>
                              <w:docPartObj>
                                <w:docPartGallery w:val="Page Numbers (Bottom of Page)"/>
                                <w:docPartUnique/>
                              </w:docPartObj>
                            </w:sdtPr>
                            <w:sdtContent>
                              <w:r w:rsidRPr="00B37D2A">
                                <w:fldChar w:fldCharType="begin"/>
                              </w:r>
                              <w:r w:rsidRPr="00B37D2A">
                                <w:instrText xml:space="preserve"> PAGE   \* MERGEFORMAT </w:instrText>
                              </w:r>
                              <w:r w:rsidRPr="00B37D2A">
                                <w:fldChar w:fldCharType="separate"/>
                              </w:r>
                              <w:r>
                                <w:t>1</w:t>
                              </w:r>
                              <w:r w:rsidRPr="00B37D2A">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8893E" id="_x0000_t202" coordsize="21600,21600" o:spt="202" path="m,l,21600r21600,l21600,xe">
              <v:stroke joinstyle="miter"/>
              <v:path gradientshapeok="t" o:connecttype="rect"/>
            </v:shapetype>
            <v:shape id="Text Box 2" o:spid="_x0000_s1026" type="#_x0000_t202" style="position:absolute;margin-left:-55.25pt;margin-top:-3.9pt;width:61.5pt;height:19.55pt;z-index:2516592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" filled="f" stroked="f">
              <v:textbox>
                <w:txbxContent>
                  <w:p w14:paraId="6E466AC8" w14:textId="77777777" w:rsidR="007A2D45" w:rsidRDefault="003D0CFD" w:rsidP="003D0CFD">
                    <w:pPr>
                      <w:pStyle w:val="Footer"/>
                      <w:jc w:val="right"/>
                    </w:pPr>
                    <w:r w:rsidRPr="00B37D2A">
                      <w:t xml:space="preserve">Page </w:t>
                    </w:r>
                    <w:sdt>
                      <w:sdtPr>
                        <w:id w:val="-1863125720"/>
                        <w:docPartObj>
                          <w:docPartGallery w:val="Page Numbers (Bottom of Page)"/>
                          <w:docPartUnique/>
                        </w:docPartObj>
                      </w:sdtPr>
                      <w:sdtContent>
                        <w:r w:rsidRPr="00B37D2A">
                          <w:fldChar w:fldCharType="begin"/>
                        </w:r>
                        <w:r w:rsidRPr="00B37D2A">
                          <w:instrText xml:space="preserve"> PAGE   \* MERGEFORMAT </w:instrText>
                        </w:r>
                        <w:r w:rsidRPr="00B37D2A">
                          <w:fldChar w:fldCharType="separate"/>
                        </w:r>
                        <w:r>
                          <w:t>1</w:t>
                        </w:r>
                        <w:r w:rsidRPr="00B37D2A">
                          <w:fldChar w:fldCharType="end"/>
                        </w:r>
                      </w:sdtContent>
                    </w:sdt>
                  </w:p>
                </w:txbxContent>
              </v:textbox>
              <w10:wrap anchorx="margin"/>
            </v:shape>
          </w:pict>
        </mc:Fallback>
      </mc:AlternateContent>
    </w:r>
    <w:r w:rsidR="000D1B78">
      <w:t xml:space="preserve">Job Profile </w:t>
    </w:r>
    <w:r w:rsidR="000B373A">
      <w:t xml:space="preserve"> </w:t>
    </w:r>
    <w:r w:rsidR="000217ED" w:rsidRPr="00B37D2A">
      <w:t xml:space="preserve">© </w:t>
    </w:r>
    <w:r w:rsidR="000217ED" w:rsidRPr="00B37D2A">
      <w:fldChar w:fldCharType="begin"/>
    </w:r>
    <w:r w:rsidR="000217ED" w:rsidRPr="00B37D2A">
      <w:instrText xml:space="preserve"> DATE  \@ "yyyy" </w:instrText>
    </w:r>
    <w:r w:rsidR="000217ED" w:rsidRPr="00B37D2A">
      <w:fldChar w:fldCharType="separate"/>
    </w:r>
    <w:r w:rsidR="00F557D9">
      <w:rPr>
        <w:noProof/>
      </w:rPr>
      <w:t>2025</w:t>
    </w:r>
    <w:r w:rsidR="000217ED" w:rsidRPr="00B37D2A">
      <w:fldChar w:fldCharType="end"/>
    </w:r>
    <w:r w:rsidR="000217ED" w:rsidRPr="00B37D2A">
      <w:t xml:space="preserve"> Energy </w:t>
    </w:r>
    <w:r w:rsidR="000217ED">
      <w:t>&amp;</w:t>
    </w:r>
    <w:r w:rsidR="000217ED" w:rsidRPr="00B37D2A">
      <w:t xml:space="preserve"> Utility Skil</w:t>
    </w:r>
    <w:r w:rsidR="006311BD">
      <w:t>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58012" w14:textId="77777777" w:rsidR="00472917" w:rsidRDefault="00472917" w:rsidP="009560CD">
      <w:r>
        <w:separator/>
      </w:r>
    </w:p>
  </w:footnote>
  <w:footnote w:type="continuationSeparator" w:id="0">
    <w:p w14:paraId="0925A536" w14:textId="77777777" w:rsidR="00472917" w:rsidRDefault="00472917" w:rsidP="0095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AFAB5" w14:textId="77777777" w:rsidR="000217ED" w:rsidRDefault="003E0550" w:rsidP="00BB3B8B">
    <w:pPr>
      <w:pStyle w:val="Header"/>
      <w:jc w:val="right"/>
    </w:pPr>
    <w:r>
      <w:rPr>
        <w:noProof/>
        <w:lang w:eastAsia="en-GB"/>
      </w:rPr>
      <w:drawing>
        <wp:anchor distT="0" distB="0" distL="114300" distR="114300" simplePos="0" relativeHeight="251639808" behindDoc="1" locked="0" layoutInCell="1" allowOverlap="1" wp14:anchorId="3E126385" wp14:editId="6280CBAB">
          <wp:simplePos x="0" y="0"/>
          <wp:positionH relativeFrom="column">
            <wp:posOffset>-899093</wp:posOffset>
          </wp:positionH>
          <wp:positionV relativeFrom="paragraph">
            <wp:posOffset>4112895</wp:posOffset>
          </wp:positionV>
          <wp:extent cx="5709285" cy="6511925"/>
          <wp:effectExtent l="0" t="0" r="5715" b="3175"/>
          <wp:wrapNone/>
          <wp:docPr id="245" name="Picture 24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background pattern&#10;&#10;Description automatically generated"/>
                  <pic:cNvPicPr>
                    <a:picLocks noChangeAspect="1" noChangeArrowheads="1"/>
                  </pic:cNvPicPr>
                </pic:nvPicPr>
                <pic:blipFill>
                  <a:blip r:embed="rId1">
                    <a:alphaModFix amt="10000"/>
                  </a:blip>
                  <a:stretch>
                    <a:fillRect/>
                  </a:stretch>
                </pic:blipFill>
                <pic:spPr bwMode="auto">
                  <a:xfrm>
                    <a:off x="0" y="0"/>
                    <a:ext cx="5709285" cy="65119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03D4F">
      <w:rPr>
        <w:noProof/>
        <w:lang w:eastAsia="en-GB"/>
      </w:rPr>
      <w:drawing>
        <wp:inline distT="0" distB="0" distL="0" distR="0" wp14:anchorId="02123D9C" wp14:editId="10D23F06">
          <wp:extent cx="2430000" cy="594000"/>
          <wp:effectExtent l="0" t="0" r="889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30000" cy="59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4BA3"/>
    <w:multiLevelType w:val="hybridMultilevel"/>
    <w:tmpl w:val="C714E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13678"/>
    <w:multiLevelType w:val="hybridMultilevel"/>
    <w:tmpl w:val="931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12EF9"/>
    <w:multiLevelType w:val="hybridMultilevel"/>
    <w:tmpl w:val="312272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959A9"/>
    <w:multiLevelType w:val="hybridMultilevel"/>
    <w:tmpl w:val="F94462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C391F"/>
    <w:multiLevelType w:val="hybridMultilevel"/>
    <w:tmpl w:val="10AA99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E0D62"/>
    <w:multiLevelType w:val="hybridMultilevel"/>
    <w:tmpl w:val="1A60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E0E71"/>
    <w:multiLevelType w:val="hybridMultilevel"/>
    <w:tmpl w:val="7D50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D0B7E"/>
    <w:multiLevelType w:val="hybridMultilevel"/>
    <w:tmpl w:val="1182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D3FB8"/>
    <w:multiLevelType w:val="multilevel"/>
    <w:tmpl w:val="29365DC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1C92362D"/>
    <w:multiLevelType w:val="hybridMultilevel"/>
    <w:tmpl w:val="54780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D7A44"/>
    <w:multiLevelType w:val="hybridMultilevel"/>
    <w:tmpl w:val="CB9E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F77195"/>
    <w:multiLevelType w:val="hybridMultilevel"/>
    <w:tmpl w:val="6C10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D4692D"/>
    <w:multiLevelType w:val="hybridMultilevel"/>
    <w:tmpl w:val="55C8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80D33"/>
    <w:multiLevelType w:val="hybridMultilevel"/>
    <w:tmpl w:val="024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BC2BBA"/>
    <w:multiLevelType w:val="hybridMultilevel"/>
    <w:tmpl w:val="EBE2DCA0"/>
    <w:lvl w:ilvl="0" w:tplc="373421F0">
      <w:start w:val="1"/>
      <w:numFmt w:val="bullet"/>
      <w:lvlText w:val=""/>
      <w:lvlJc w:val="left"/>
      <w:pPr>
        <w:ind w:left="786"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7A4421"/>
    <w:multiLevelType w:val="hybridMultilevel"/>
    <w:tmpl w:val="E982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D505CC"/>
    <w:multiLevelType w:val="hybridMultilevel"/>
    <w:tmpl w:val="22880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F03123"/>
    <w:multiLevelType w:val="hybridMultilevel"/>
    <w:tmpl w:val="7760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16278D"/>
    <w:multiLevelType w:val="hybridMultilevel"/>
    <w:tmpl w:val="23B2B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38055B"/>
    <w:multiLevelType w:val="hybridMultilevel"/>
    <w:tmpl w:val="635E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0C28C1"/>
    <w:multiLevelType w:val="hybridMultilevel"/>
    <w:tmpl w:val="710C3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7C5329"/>
    <w:multiLevelType w:val="hybridMultilevel"/>
    <w:tmpl w:val="49B8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B0E1C"/>
    <w:multiLevelType w:val="hybridMultilevel"/>
    <w:tmpl w:val="D1E2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28167C"/>
    <w:multiLevelType w:val="hybridMultilevel"/>
    <w:tmpl w:val="2138D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AC5897"/>
    <w:multiLevelType w:val="hybridMultilevel"/>
    <w:tmpl w:val="646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D758BA"/>
    <w:multiLevelType w:val="hybridMultilevel"/>
    <w:tmpl w:val="57AA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896245"/>
    <w:multiLevelType w:val="hybridMultilevel"/>
    <w:tmpl w:val="74985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757C8A"/>
    <w:multiLevelType w:val="hybridMultilevel"/>
    <w:tmpl w:val="EBA49214"/>
    <w:lvl w:ilvl="0" w:tplc="897E1668">
      <w:start w:val="1"/>
      <w:numFmt w:val="decimal"/>
      <w:lvlText w:val="%1."/>
      <w:lvlJc w:val="left"/>
      <w:pPr>
        <w:ind w:left="676" w:hanging="360"/>
      </w:pPr>
      <w:rPr>
        <w:rFonts w:hint="default"/>
      </w:rPr>
    </w:lvl>
    <w:lvl w:ilvl="1" w:tplc="08090019" w:tentative="1">
      <w:start w:val="1"/>
      <w:numFmt w:val="lowerLetter"/>
      <w:lvlText w:val="%2."/>
      <w:lvlJc w:val="left"/>
      <w:pPr>
        <w:ind w:left="1396" w:hanging="360"/>
      </w:pPr>
    </w:lvl>
    <w:lvl w:ilvl="2" w:tplc="0809001B" w:tentative="1">
      <w:start w:val="1"/>
      <w:numFmt w:val="lowerRoman"/>
      <w:lvlText w:val="%3."/>
      <w:lvlJc w:val="right"/>
      <w:pPr>
        <w:ind w:left="2116" w:hanging="180"/>
      </w:pPr>
    </w:lvl>
    <w:lvl w:ilvl="3" w:tplc="0809000F" w:tentative="1">
      <w:start w:val="1"/>
      <w:numFmt w:val="decimal"/>
      <w:lvlText w:val="%4."/>
      <w:lvlJc w:val="left"/>
      <w:pPr>
        <w:ind w:left="2836" w:hanging="360"/>
      </w:pPr>
    </w:lvl>
    <w:lvl w:ilvl="4" w:tplc="08090019" w:tentative="1">
      <w:start w:val="1"/>
      <w:numFmt w:val="lowerLetter"/>
      <w:lvlText w:val="%5."/>
      <w:lvlJc w:val="left"/>
      <w:pPr>
        <w:ind w:left="3556" w:hanging="360"/>
      </w:pPr>
    </w:lvl>
    <w:lvl w:ilvl="5" w:tplc="0809001B" w:tentative="1">
      <w:start w:val="1"/>
      <w:numFmt w:val="lowerRoman"/>
      <w:lvlText w:val="%6."/>
      <w:lvlJc w:val="right"/>
      <w:pPr>
        <w:ind w:left="4276" w:hanging="180"/>
      </w:pPr>
    </w:lvl>
    <w:lvl w:ilvl="6" w:tplc="0809000F" w:tentative="1">
      <w:start w:val="1"/>
      <w:numFmt w:val="decimal"/>
      <w:lvlText w:val="%7."/>
      <w:lvlJc w:val="left"/>
      <w:pPr>
        <w:ind w:left="4996" w:hanging="360"/>
      </w:pPr>
    </w:lvl>
    <w:lvl w:ilvl="7" w:tplc="08090019" w:tentative="1">
      <w:start w:val="1"/>
      <w:numFmt w:val="lowerLetter"/>
      <w:lvlText w:val="%8."/>
      <w:lvlJc w:val="left"/>
      <w:pPr>
        <w:ind w:left="5716" w:hanging="360"/>
      </w:pPr>
    </w:lvl>
    <w:lvl w:ilvl="8" w:tplc="0809001B" w:tentative="1">
      <w:start w:val="1"/>
      <w:numFmt w:val="lowerRoman"/>
      <w:lvlText w:val="%9."/>
      <w:lvlJc w:val="right"/>
      <w:pPr>
        <w:ind w:left="6436" w:hanging="180"/>
      </w:pPr>
    </w:lvl>
  </w:abstractNum>
  <w:abstractNum w:abstractNumId="28" w15:restartNumberingAfterBreak="0">
    <w:nsid w:val="5C2D640A"/>
    <w:multiLevelType w:val="multilevel"/>
    <w:tmpl w:val="E86C246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none"/>
      <w:pStyle w:val="Heading4"/>
      <w:lvlText w:val=""/>
      <w:lvlJc w:val="left"/>
      <w:pPr>
        <w:ind w:left="0" w:firstLine="0"/>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65262908"/>
    <w:multiLevelType w:val="hybridMultilevel"/>
    <w:tmpl w:val="BC9C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7739A2"/>
    <w:multiLevelType w:val="hybridMultilevel"/>
    <w:tmpl w:val="5B2A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9F19BE"/>
    <w:multiLevelType w:val="hybridMultilevel"/>
    <w:tmpl w:val="8520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EF4958"/>
    <w:multiLevelType w:val="hybridMultilevel"/>
    <w:tmpl w:val="D140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8B4D49"/>
    <w:multiLevelType w:val="hybridMultilevel"/>
    <w:tmpl w:val="3E8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E52E67"/>
    <w:multiLevelType w:val="hybridMultilevel"/>
    <w:tmpl w:val="A342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A11A7D"/>
    <w:multiLevelType w:val="multilevel"/>
    <w:tmpl w:val="E86C246C"/>
    <w:numStyleLink w:val="Headings"/>
  </w:abstractNum>
  <w:abstractNum w:abstractNumId="36" w15:restartNumberingAfterBreak="0">
    <w:nsid w:val="717025F5"/>
    <w:multiLevelType w:val="hybridMultilevel"/>
    <w:tmpl w:val="39A029E4"/>
    <w:lvl w:ilvl="0" w:tplc="373421F0">
      <w:start w:val="1"/>
      <w:numFmt w:val="bullet"/>
      <w:lvlText w:val=""/>
      <w:lvlJc w:val="left"/>
      <w:pPr>
        <w:ind w:left="785"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E767E"/>
    <w:multiLevelType w:val="hybridMultilevel"/>
    <w:tmpl w:val="43023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243700"/>
    <w:multiLevelType w:val="hybridMultilevel"/>
    <w:tmpl w:val="648E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F674F8"/>
    <w:multiLevelType w:val="hybridMultilevel"/>
    <w:tmpl w:val="37AC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B16CCA"/>
    <w:multiLevelType w:val="hybridMultilevel"/>
    <w:tmpl w:val="0C92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1037">
    <w:abstractNumId w:val="32"/>
  </w:num>
  <w:num w:numId="2" w16cid:durableId="620502630">
    <w:abstractNumId w:val="8"/>
  </w:num>
  <w:num w:numId="3" w16cid:durableId="454249256">
    <w:abstractNumId w:val="28"/>
  </w:num>
  <w:num w:numId="4" w16cid:durableId="870069003">
    <w:abstractNumId w:val="35"/>
  </w:num>
  <w:num w:numId="5" w16cid:durableId="648554982">
    <w:abstractNumId w:val="7"/>
  </w:num>
  <w:num w:numId="6" w16cid:durableId="808978054">
    <w:abstractNumId w:val="29"/>
  </w:num>
  <w:num w:numId="7" w16cid:durableId="1459836702">
    <w:abstractNumId w:val="25"/>
  </w:num>
  <w:num w:numId="8" w16cid:durableId="1604607980">
    <w:abstractNumId w:val="9"/>
  </w:num>
  <w:num w:numId="9" w16cid:durableId="1892692884">
    <w:abstractNumId w:val="33"/>
  </w:num>
  <w:num w:numId="10" w16cid:durableId="780488333">
    <w:abstractNumId w:val="15"/>
  </w:num>
  <w:num w:numId="11" w16cid:durableId="2037803652">
    <w:abstractNumId w:val="11"/>
  </w:num>
  <w:num w:numId="12" w16cid:durableId="1069040957">
    <w:abstractNumId w:val="39"/>
  </w:num>
  <w:num w:numId="13" w16cid:durableId="15811866">
    <w:abstractNumId w:val="21"/>
  </w:num>
  <w:num w:numId="14" w16cid:durableId="820391198">
    <w:abstractNumId w:val="5"/>
  </w:num>
  <w:num w:numId="15" w16cid:durableId="188841321">
    <w:abstractNumId w:val="1"/>
  </w:num>
  <w:num w:numId="16" w16cid:durableId="9651987">
    <w:abstractNumId w:val="31"/>
  </w:num>
  <w:num w:numId="17" w16cid:durableId="512649526">
    <w:abstractNumId w:val="6"/>
  </w:num>
  <w:num w:numId="18" w16cid:durableId="1752660646">
    <w:abstractNumId w:val="0"/>
  </w:num>
  <w:num w:numId="19" w16cid:durableId="1695225387">
    <w:abstractNumId w:val="10"/>
  </w:num>
  <w:num w:numId="20" w16cid:durableId="791752878">
    <w:abstractNumId w:val="22"/>
  </w:num>
  <w:num w:numId="21" w16cid:durableId="1417823728">
    <w:abstractNumId w:val="19"/>
  </w:num>
  <w:num w:numId="22" w16cid:durableId="1626110250">
    <w:abstractNumId w:val="13"/>
  </w:num>
  <w:num w:numId="23" w16cid:durableId="1441990238">
    <w:abstractNumId w:val="30"/>
  </w:num>
  <w:num w:numId="24" w16cid:durableId="1051885100">
    <w:abstractNumId w:val="17"/>
  </w:num>
  <w:num w:numId="25" w16cid:durableId="1866866155">
    <w:abstractNumId w:val="38"/>
  </w:num>
  <w:num w:numId="26" w16cid:durableId="481848990">
    <w:abstractNumId w:val="34"/>
  </w:num>
  <w:num w:numId="27" w16cid:durableId="2021656832">
    <w:abstractNumId w:val="37"/>
  </w:num>
  <w:num w:numId="28" w16cid:durableId="1749497309">
    <w:abstractNumId w:val="12"/>
  </w:num>
  <w:num w:numId="29" w16cid:durableId="998508135">
    <w:abstractNumId w:val="20"/>
  </w:num>
  <w:num w:numId="30" w16cid:durableId="1737514625">
    <w:abstractNumId w:val="2"/>
  </w:num>
  <w:num w:numId="31" w16cid:durableId="1087460626">
    <w:abstractNumId w:val="4"/>
  </w:num>
  <w:num w:numId="32" w16cid:durableId="1394541376">
    <w:abstractNumId w:val="27"/>
  </w:num>
  <w:num w:numId="33" w16cid:durableId="1453548977">
    <w:abstractNumId w:val="18"/>
  </w:num>
  <w:num w:numId="34" w16cid:durableId="1843155614">
    <w:abstractNumId w:val="40"/>
  </w:num>
  <w:num w:numId="35" w16cid:durableId="2066365854">
    <w:abstractNumId w:val="23"/>
  </w:num>
  <w:num w:numId="36" w16cid:durableId="141235921">
    <w:abstractNumId w:val="26"/>
  </w:num>
  <w:num w:numId="37" w16cid:durableId="766657066">
    <w:abstractNumId w:val="14"/>
  </w:num>
  <w:num w:numId="38" w16cid:durableId="1276213063">
    <w:abstractNumId w:val="36"/>
  </w:num>
  <w:num w:numId="39" w16cid:durableId="430396841">
    <w:abstractNumId w:val="3"/>
  </w:num>
  <w:num w:numId="40" w16cid:durableId="845561043">
    <w:abstractNumId w:val="16"/>
  </w:num>
  <w:num w:numId="41" w16cid:durableId="177933037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46"/>
    <w:rsid w:val="00000A6B"/>
    <w:rsid w:val="0000140C"/>
    <w:rsid w:val="00002592"/>
    <w:rsid w:val="000029C2"/>
    <w:rsid w:val="00007723"/>
    <w:rsid w:val="000077AC"/>
    <w:rsid w:val="00016A20"/>
    <w:rsid w:val="00020299"/>
    <w:rsid w:val="000217ED"/>
    <w:rsid w:val="00031BCD"/>
    <w:rsid w:val="00034809"/>
    <w:rsid w:val="00037FC4"/>
    <w:rsid w:val="00040D62"/>
    <w:rsid w:val="000447E9"/>
    <w:rsid w:val="00050529"/>
    <w:rsid w:val="00052A2F"/>
    <w:rsid w:val="000570E6"/>
    <w:rsid w:val="000579CE"/>
    <w:rsid w:val="00062F34"/>
    <w:rsid w:val="000703D2"/>
    <w:rsid w:val="00070566"/>
    <w:rsid w:val="0007168B"/>
    <w:rsid w:val="00076DB8"/>
    <w:rsid w:val="00077E0E"/>
    <w:rsid w:val="0009725D"/>
    <w:rsid w:val="0009791E"/>
    <w:rsid w:val="000B3313"/>
    <w:rsid w:val="000B373A"/>
    <w:rsid w:val="000B3C2F"/>
    <w:rsid w:val="000B69A5"/>
    <w:rsid w:val="000C3A65"/>
    <w:rsid w:val="000C4743"/>
    <w:rsid w:val="000C48BE"/>
    <w:rsid w:val="000D07B7"/>
    <w:rsid w:val="000D1B78"/>
    <w:rsid w:val="000D5CA5"/>
    <w:rsid w:val="000D5FEC"/>
    <w:rsid w:val="000D7F70"/>
    <w:rsid w:val="000E0170"/>
    <w:rsid w:val="000E07D0"/>
    <w:rsid w:val="000E13B8"/>
    <w:rsid w:val="000E7122"/>
    <w:rsid w:val="000F1898"/>
    <w:rsid w:val="00104801"/>
    <w:rsid w:val="001068E0"/>
    <w:rsid w:val="001106D0"/>
    <w:rsid w:val="00113F27"/>
    <w:rsid w:val="0012030E"/>
    <w:rsid w:val="00123B74"/>
    <w:rsid w:val="00124A91"/>
    <w:rsid w:val="0012585A"/>
    <w:rsid w:val="00125D05"/>
    <w:rsid w:val="00125E81"/>
    <w:rsid w:val="00131850"/>
    <w:rsid w:val="00132D17"/>
    <w:rsid w:val="00135750"/>
    <w:rsid w:val="0013726F"/>
    <w:rsid w:val="00144B81"/>
    <w:rsid w:val="001478BE"/>
    <w:rsid w:val="0015043D"/>
    <w:rsid w:val="001510EA"/>
    <w:rsid w:val="0015265D"/>
    <w:rsid w:val="0015331F"/>
    <w:rsid w:val="001619E7"/>
    <w:rsid w:val="0016699F"/>
    <w:rsid w:val="0017678C"/>
    <w:rsid w:val="00177395"/>
    <w:rsid w:val="00196254"/>
    <w:rsid w:val="00197544"/>
    <w:rsid w:val="001A1463"/>
    <w:rsid w:val="001A4A57"/>
    <w:rsid w:val="001A596C"/>
    <w:rsid w:val="001A6A5D"/>
    <w:rsid w:val="001B08D6"/>
    <w:rsid w:val="001B4089"/>
    <w:rsid w:val="001B4732"/>
    <w:rsid w:val="001C2009"/>
    <w:rsid w:val="001C5CB2"/>
    <w:rsid w:val="001C7798"/>
    <w:rsid w:val="001D1F2B"/>
    <w:rsid w:val="001D4F8E"/>
    <w:rsid w:val="001E06A2"/>
    <w:rsid w:val="001E384F"/>
    <w:rsid w:val="001E4BC5"/>
    <w:rsid w:val="001F5A98"/>
    <w:rsid w:val="001F7615"/>
    <w:rsid w:val="002004C1"/>
    <w:rsid w:val="00200BDA"/>
    <w:rsid w:val="002012C6"/>
    <w:rsid w:val="00202787"/>
    <w:rsid w:val="00211233"/>
    <w:rsid w:val="00213260"/>
    <w:rsid w:val="00213B50"/>
    <w:rsid w:val="002147C6"/>
    <w:rsid w:val="00214A4A"/>
    <w:rsid w:val="00222710"/>
    <w:rsid w:val="00223DE1"/>
    <w:rsid w:val="002253CD"/>
    <w:rsid w:val="00227FB1"/>
    <w:rsid w:val="00236D1E"/>
    <w:rsid w:val="00237031"/>
    <w:rsid w:val="00241D00"/>
    <w:rsid w:val="00250E47"/>
    <w:rsid w:val="00253341"/>
    <w:rsid w:val="002558BE"/>
    <w:rsid w:val="002559A1"/>
    <w:rsid w:val="002565DF"/>
    <w:rsid w:val="00261C25"/>
    <w:rsid w:val="00263D21"/>
    <w:rsid w:val="00266846"/>
    <w:rsid w:val="002715CB"/>
    <w:rsid w:val="0027172F"/>
    <w:rsid w:val="00272F4F"/>
    <w:rsid w:val="00276285"/>
    <w:rsid w:val="00286A33"/>
    <w:rsid w:val="00287230"/>
    <w:rsid w:val="00291F1B"/>
    <w:rsid w:val="00292326"/>
    <w:rsid w:val="00294F75"/>
    <w:rsid w:val="0029615B"/>
    <w:rsid w:val="002970C4"/>
    <w:rsid w:val="002A1D09"/>
    <w:rsid w:val="002B027F"/>
    <w:rsid w:val="002B5722"/>
    <w:rsid w:val="002C2FA5"/>
    <w:rsid w:val="002D01D0"/>
    <w:rsid w:val="002D5EEE"/>
    <w:rsid w:val="002D6C19"/>
    <w:rsid w:val="002E0BF2"/>
    <w:rsid w:val="002E2EA9"/>
    <w:rsid w:val="002F109D"/>
    <w:rsid w:val="002F441C"/>
    <w:rsid w:val="002F5000"/>
    <w:rsid w:val="002F5604"/>
    <w:rsid w:val="002F651E"/>
    <w:rsid w:val="00306424"/>
    <w:rsid w:val="00307B13"/>
    <w:rsid w:val="0031049F"/>
    <w:rsid w:val="00310DB6"/>
    <w:rsid w:val="003141AD"/>
    <w:rsid w:val="00314EB2"/>
    <w:rsid w:val="00325A2C"/>
    <w:rsid w:val="00325E2A"/>
    <w:rsid w:val="0033329B"/>
    <w:rsid w:val="0033585C"/>
    <w:rsid w:val="003363D1"/>
    <w:rsid w:val="003415FD"/>
    <w:rsid w:val="003431B6"/>
    <w:rsid w:val="00350809"/>
    <w:rsid w:val="00352C44"/>
    <w:rsid w:val="003538E3"/>
    <w:rsid w:val="00355F42"/>
    <w:rsid w:val="003622B2"/>
    <w:rsid w:val="0036497E"/>
    <w:rsid w:val="0037023E"/>
    <w:rsid w:val="003716A4"/>
    <w:rsid w:val="00372D74"/>
    <w:rsid w:val="00372DF7"/>
    <w:rsid w:val="00374C96"/>
    <w:rsid w:val="003759AA"/>
    <w:rsid w:val="0038236D"/>
    <w:rsid w:val="00382525"/>
    <w:rsid w:val="003975D4"/>
    <w:rsid w:val="003979D5"/>
    <w:rsid w:val="003A1F79"/>
    <w:rsid w:val="003B26C3"/>
    <w:rsid w:val="003B3FBB"/>
    <w:rsid w:val="003B4CFE"/>
    <w:rsid w:val="003B5B15"/>
    <w:rsid w:val="003B713E"/>
    <w:rsid w:val="003B7ABB"/>
    <w:rsid w:val="003C6F4B"/>
    <w:rsid w:val="003C7856"/>
    <w:rsid w:val="003D0CFD"/>
    <w:rsid w:val="003D7483"/>
    <w:rsid w:val="003D7923"/>
    <w:rsid w:val="003E0550"/>
    <w:rsid w:val="003E3644"/>
    <w:rsid w:val="003E6A00"/>
    <w:rsid w:val="003E7F46"/>
    <w:rsid w:val="003F14F6"/>
    <w:rsid w:val="003F6782"/>
    <w:rsid w:val="00401CB9"/>
    <w:rsid w:val="00402924"/>
    <w:rsid w:val="004065EC"/>
    <w:rsid w:val="0040681C"/>
    <w:rsid w:val="00411B06"/>
    <w:rsid w:val="0042236A"/>
    <w:rsid w:val="00426D3A"/>
    <w:rsid w:val="0044598A"/>
    <w:rsid w:val="00451815"/>
    <w:rsid w:val="0045433C"/>
    <w:rsid w:val="00455BBB"/>
    <w:rsid w:val="00457A11"/>
    <w:rsid w:val="00460304"/>
    <w:rsid w:val="004604A7"/>
    <w:rsid w:val="00465D9B"/>
    <w:rsid w:val="00465F79"/>
    <w:rsid w:val="00466F0F"/>
    <w:rsid w:val="00470F7F"/>
    <w:rsid w:val="00472087"/>
    <w:rsid w:val="004723CF"/>
    <w:rsid w:val="00472917"/>
    <w:rsid w:val="00473A8E"/>
    <w:rsid w:val="00474635"/>
    <w:rsid w:val="00481461"/>
    <w:rsid w:val="0048574D"/>
    <w:rsid w:val="0048630E"/>
    <w:rsid w:val="004903D8"/>
    <w:rsid w:val="004912D2"/>
    <w:rsid w:val="004922EA"/>
    <w:rsid w:val="0049490D"/>
    <w:rsid w:val="0049715B"/>
    <w:rsid w:val="004A1824"/>
    <w:rsid w:val="004A1E38"/>
    <w:rsid w:val="004A302A"/>
    <w:rsid w:val="004A30A0"/>
    <w:rsid w:val="004A4A41"/>
    <w:rsid w:val="004B0251"/>
    <w:rsid w:val="004B2150"/>
    <w:rsid w:val="004B28AD"/>
    <w:rsid w:val="004B36F5"/>
    <w:rsid w:val="004C478C"/>
    <w:rsid w:val="004C5087"/>
    <w:rsid w:val="004C5CB3"/>
    <w:rsid w:val="004C79EC"/>
    <w:rsid w:val="004D6079"/>
    <w:rsid w:val="004D62B7"/>
    <w:rsid w:val="004E1F36"/>
    <w:rsid w:val="004E339C"/>
    <w:rsid w:val="004E7442"/>
    <w:rsid w:val="004F2B33"/>
    <w:rsid w:val="004F43A0"/>
    <w:rsid w:val="004F771D"/>
    <w:rsid w:val="00500EA5"/>
    <w:rsid w:val="005075DF"/>
    <w:rsid w:val="00510822"/>
    <w:rsid w:val="00512A4C"/>
    <w:rsid w:val="005150EB"/>
    <w:rsid w:val="005170C7"/>
    <w:rsid w:val="005210DF"/>
    <w:rsid w:val="00521AE4"/>
    <w:rsid w:val="00526F07"/>
    <w:rsid w:val="0052778C"/>
    <w:rsid w:val="005336AB"/>
    <w:rsid w:val="00540F83"/>
    <w:rsid w:val="005419A4"/>
    <w:rsid w:val="00541DCD"/>
    <w:rsid w:val="005506B3"/>
    <w:rsid w:val="0055076A"/>
    <w:rsid w:val="005551A3"/>
    <w:rsid w:val="005639A7"/>
    <w:rsid w:val="00566ECB"/>
    <w:rsid w:val="00574FB7"/>
    <w:rsid w:val="00576A97"/>
    <w:rsid w:val="0058368A"/>
    <w:rsid w:val="00586B13"/>
    <w:rsid w:val="00590783"/>
    <w:rsid w:val="00591C01"/>
    <w:rsid w:val="0059344B"/>
    <w:rsid w:val="0059666D"/>
    <w:rsid w:val="00596E18"/>
    <w:rsid w:val="005A623C"/>
    <w:rsid w:val="005A763F"/>
    <w:rsid w:val="005B022B"/>
    <w:rsid w:val="005B260B"/>
    <w:rsid w:val="005B5771"/>
    <w:rsid w:val="005B79CA"/>
    <w:rsid w:val="005B7B94"/>
    <w:rsid w:val="005C335E"/>
    <w:rsid w:val="005C3654"/>
    <w:rsid w:val="005D0D46"/>
    <w:rsid w:val="005D466E"/>
    <w:rsid w:val="005E2A9B"/>
    <w:rsid w:val="005E3305"/>
    <w:rsid w:val="005E3B97"/>
    <w:rsid w:val="005E4694"/>
    <w:rsid w:val="005E5D55"/>
    <w:rsid w:val="005E5E89"/>
    <w:rsid w:val="005F6687"/>
    <w:rsid w:val="00601BAC"/>
    <w:rsid w:val="00603A41"/>
    <w:rsid w:val="0060415B"/>
    <w:rsid w:val="006073B4"/>
    <w:rsid w:val="00607C3D"/>
    <w:rsid w:val="00610460"/>
    <w:rsid w:val="006132FF"/>
    <w:rsid w:val="006161EB"/>
    <w:rsid w:val="0061756D"/>
    <w:rsid w:val="00620FE8"/>
    <w:rsid w:val="00626146"/>
    <w:rsid w:val="006261A0"/>
    <w:rsid w:val="006311BD"/>
    <w:rsid w:val="0063154F"/>
    <w:rsid w:val="00633F52"/>
    <w:rsid w:val="00636176"/>
    <w:rsid w:val="0064128B"/>
    <w:rsid w:val="006440BD"/>
    <w:rsid w:val="006502C7"/>
    <w:rsid w:val="00653F99"/>
    <w:rsid w:val="00654002"/>
    <w:rsid w:val="0065473C"/>
    <w:rsid w:val="00655AFD"/>
    <w:rsid w:val="00660A3E"/>
    <w:rsid w:val="00661DBB"/>
    <w:rsid w:val="00662DE6"/>
    <w:rsid w:val="00665D3A"/>
    <w:rsid w:val="0066631C"/>
    <w:rsid w:val="006756E5"/>
    <w:rsid w:val="00675DED"/>
    <w:rsid w:val="006761AD"/>
    <w:rsid w:val="0068193F"/>
    <w:rsid w:val="00681B03"/>
    <w:rsid w:val="0068386F"/>
    <w:rsid w:val="006914E6"/>
    <w:rsid w:val="006A094E"/>
    <w:rsid w:val="006A09D5"/>
    <w:rsid w:val="006A6BFB"/>
    <w:rsid w:val="006B2D58"/>
    <w:rsid w:val="006B5DBB"/>
    <w:rsid w:val="006C77D1"/>
    <w:rsid w:val="006D4D37"/>
    <w:rsid w:val="006D5F89"/>
    <w:rsid w:val="006D66E7"/>
    <w:rsid w:val="006D6D86"/>
    <w:rsid w:val="006F109D"/>
    <w:rsid w:val="006F35A1"/>
    <w:rsid w:val="00701309"/>
    <w:rsid w:val="0070155C"/>
    <w:rsid w:val="00711035"/>
    <w:rsid w:val="007135D0"/>
    <w:rsid w:val="00717992"/>
    <w:rsid w:val="00720D0B"/>
    <w:rsid w:val="00721B13"/>
    <w:rsid w:val="00721F4B"/>
    <w:rsid w:val="007229B9"/>
    <w:rsid w:val="00723C2A"/>
    <w:rsid w:val="00724D22"/>
    <w:rsid w:val="00725862"/>
    <w:rsid w:val="007279A5"/>
    <w:rsid w:val="00730A7E"/>
    <w:rsid w:val="0073188A"/>
    <w:rsid w:val="0073312E"/>
    <w:rsid w:val="00733F42"/>
    <w:rsid w:val="007379FB"/>
    <w:rsid w:val="00741CAC"/>
    <w:rsid w:val="0074427F"/>
    <w:rsid w:val="00747160"/>
    <w:rsid w:val="0074736F"/>
    <w:rsid w:val="007535D6"/>
    <w:rsid w:val="00757671"/>
    <w:rsid w:val="00762E15"/>
    <w:rsid w:val="007669AB"/>
    <w:rsid w:val="00771B5D"/>
    <w:rsid w:val="00774ADF"/>
    <w:rsid w:val="00781326"/>
    <w:rsid w:val="0078230D"/>
    <w:rsid w:val="007923C8"/>
    <w:rsid w:val="00795816"/>
    <w:rsid w:val="00796AE4"/>
    <w:rsid w:val="007A1522"/>
    <w:rsid w:val="007A2D45"/>
    <w:rsid w:val="007A2F16"/>
    <w:rsid w:val="007A3526"/>
    <w:rsid w:val="007B04E3"/>
    <w:rsid w:val="007B0FAA"/>
    <w:rsid w:val="007B1D2D"/>
    <w:rsid w:val="007B1F5D"/>
    <w:rsid w:val="007B695B"/>
    <w:rsid w:val="007C0CB2"/>
    <w:rsid w:val="007C0E38"/>
    <w:rsid w:val="007C1253"/>
    <w:rsid w:val="007C2A57"/>
    <w:rsid w:val="007C3202"/>
    <w:rsid w:val="007C572E"/>
    <w:rsid w:val="007D5EDA"/>
    <w:rsid w:val="007D665F"/>
    <w:rsid w:val="007D6A1A"/>
    <w:rsid w:val="007E043C"/>
    <w:rsid w:val="007E2A00"/>
    <w:rsid w:val="007E3254"/>
    <w:rsid w:val="007E56C8"/>
    <w:rsid w:val="007E6EFA"/>
    <w:rsid w:val="007F1C5E"/>
    <w:rsid w:val="007F378A"/>
    <w:rsid w:val="00802554"/>
    <w:rsid w:val="008044B8"/>
    <w:rsid w:val="008107D8"/>
    <w:rsid w:val="0081162B"/>
    <w:rsid w:val="00814FEC"/>
    <w:rsid w:val="008164E0"/>
    <w:rsid w:val="00823B01"/>
    <w:rsid w:val="0082600C"/>
    <w:rsid w:val="00827D9D"/>
    <w:rsid w:val="00827F40"/>
    <w:rsid w:val="00830F9B"/>
    <w:rsid w:val="0083149D"/>
    <w:rsid w:val="0083350E"/>
    <w:rsid w:val="0084024F"/>
    <w:rsid w:val="00840E59"/>
    <w:rsid w:val="00841010"/>
    <w:rsid w:val="0084326A"/>
    <w:rsid w:val="00844096"/>
    <w:rsid w:val="00845C20"/>
    <w:rsid w:val="008511B6"/>
    <w:rsid w:val="00855128"/>
    <w:rsid w:val="00857535"/>
    <w:rsid w:val="00861D59"/>
    <w:rsid w:val="00873639"/>
    <w:rsid w:val="008810BB"/>
    <w:rsid w:val="008A13E4"/>
    <w:rsid w:val="008A611F"/>
    <w:rsid w:val="008B0836"/>
    <w:rsid w:val="008B44AA"/>
    <w:rsid w:val="008C4CD8"/>
    <w:rsid w:val="008C5383"/>
    <w:rsid w:val="008C5EBA"/>
    <w:rsid w:val="008D0BEA"/>
    <w:rsid w:val="008D53E9"/>
    <w:rsid w:val="008D5E50"/>
    <w:rsid w:val="008D719B"/>
    <w:rsid w:val="008E6CDD"/>
    <w:rsid w:val="008F32AB"/>
    <w:rsid w:val="00902BF0"/>
    <w:rsid w:val="00903D4F"/>
    <w:rsid w:val="00904C45"/>
    <w:rsid w:val="00905298"/>
    <w:rsid w:val="00905830"/>
    <w:rsid w:val="00906589"/>
    <w:rsid w:val="00915192"/>
    <w:rsid w:val="00915196"/>
    <w:rsid w:val="00916A05"/>
    <w:rsid w:val="00920CAD"/>
    <w:rsid w:val="009270E6"/>
    <w:rsid w:val="00932639"/>
    <w:rsid w:val="0093312A"/>
    <w:rsid w:val="00935BD3"/>
    <w:rsid w:val="00936037"/>
    <w:rsid w:val="00940479"/>
    <w:rsid w:val="00942325"/>
    <w:rsid w:val="0094440F"/>
    <w:rsid w:val="00947644"/>
    <w:rsid w:val="00951A92"/>
    <w:rsid w:val="00951EA5"/>
    <w:rsid w:val="00952251"/>
    <w:rsid w:val="00952666"/>
    <w:rsid w:val="009532D6"/>
    <w:rsid w:val="00954040"/>
    <w:rsid w:val="009560CD"/>
    <w:rsid w:val="00957311"/>
    <w:rsid w:val="0095776A"/>
    <w:rsid w:val="009611ED"/>
    <w:rsid w:val="00972324"/>
    <w:rsid w:val="00974407"/>
    <w:rsid w:val="009802DF"/>
    <w:rsid w:val="009837FB"/>
    <w:rsid w:val="00984F50"/>
    <w:rsid w:val="009952F5"/>
    <w:rsid w:val="00997FC3"/>
    <w:rsid w:val="009A13A0"/>
    <w:rsid w:val="009A3C5F"/>
    <w:rsid w:val="009A3E77"/>
    <w:rsid w:val="009A73F7"/>
    <w:rsid w:val="009A7939"/>
    <w:rsid w:val="009C0727"/>
    <w:rsid w:val="009C1247"/>
    <w:rsid w:val="009C2938"/>
    <w:rsid w:val="009C408E"/>
    <w:rsid w:val="009C45C7"/>
    <w:rsid w:val="009D194A"/>
    <w:rsid w:val="009D4D39"/>
    <w:rsid w:val="009E2241"/>
    <w:rsid w:val="009E4923"/>
    <w:rsid w:val="009F3DE9"/>
    <w:rsid w:val="00A03F0E"/>
    <w:rsid w:val="00A04ACC"/>
    <w:rsid w:val="00A11438"/>
    <w:rsid w:val="00A130BC"/>
    <w:rsid w:val="00A20C23"/>
    <w:rsid w:val="00A21D49"/>
    <w:rsid w:val="00A24BDB"/>
    <w:rsid w:val="00A26C54"/>
    <w:rsid w:val="00A336A4"/>
    <w:rsid w:val="00A34981"/>
    <w:rsid w:val="00A37DA0"/>
    <w:rsid w:val="00A41278"/>
    <w:rsid w:val="00A45FA3"/>
    <w:rsid w:val="00A46FA5"/>
    <w:rsid w:val="00A472E2"/>
    <w:rsid w:val="00A47DE4"/>
    <w:rsid w:val="00A51AB6"/>
    <w:rsid w:val="00A548FD"/>
    <w:rsid w:val="00A55A66"/>
    <w:rsid w:val="00A60793"/>
    <w:rsid w:val="00A6389B"/>
    <w:rsid w:val="00A66720"/>
    <w:rsid w:val="00A73633"/>
    <w:rsid w:val="00A73DA6"/>
    <w:rsid w:val="00A75AD4"/>
    <w:rsid w:val="00A778DE"/>
    <w:rsid w:val="00A85AAE"/>
    <w:rsid w:val="00A9646C"/>
    <w:rsid w:val="00A96A0F"/>
    <w:rsid w:val="00AA1FDE"/>
    <w:rsid w:val="00AA208E"/>
    <w:rsid w:val="00AB1359"/>
    <w:rsid w:val="00AB2910"/>
    <w:rsid w:val="00AB46F4"/>
    <w:rsid w:val="00AB6314"/>
    <w:rsid w:val="00AB7880"/>
    <w:rsid w:val="00AC0DCB"/>
    <w:rsid w:val="00AC76F2"/>
    <w:rsid w:val="00AC7CEE"/>
    <w:rsid w:val="00AD3C92"/>
    <w:rsid w:val="00AD3D43"/>
    <w:rsid w:val="00AD4BD2"/>
    <w:rsid w:val="00AD71E8"/>
    <w:rsid w:val="00AE4B38"/>
    <w:rsid w:val="00AF2641"/>
    <w:rsid w:val="00AF3048"/>
    <w:rsid w:val="00AF5581"/>
    <w:rsid w:val="00AF5A69"/>
    <w:rsid w:val="00AF6CC5"/>
    <w:rsid w:val="00B01C05"/>
    <w:rsid w:val="00B0297B"/>
    <w:rsid w:val="00B030E7"/>
    <w:rsid w:val="00B05A53"/>
    <w:rsid w:val="00B10E27"/>
    <w:rsid w:val="00B169B5"/>
    <w:rsid w:val="00B16CF8"/>
    <w:rsid w:val="00B203C0"/>
    <w:rsid w:val="00B2130B"/>
    <w:rsid w:val="00B216FA"/>
    <w:rsid w:val="00B22BFA"/>
    <w:rsid w:val="00B234F2"/>
    <w:rsid w:val="00B2522B"/>
    <w:rsid w:val="00B27060"/>
    <w:rsid w:val="00B2797A"/>
    <w:rsid w:val="00B3189C"/>
    <w:rsid w:val="00B31B0D"/>
    <w:rsid w:val="00B376EA"/>
    <w:rsid w:val="00B402AB"/>
    <w:rsid w:val="00B515EE"/>
    <w:rsid w:val="00B526E8"/>
    <w:rsid w:val="00B54109"/>
    <w:rsid w:val="00B55681"/>
    <w:rsid w:val="00B56095"/>
    <w:rsid w:val="00B567DB"/>
    <w:rsid w:val="00B5760C"/>
    <w:rsid w:val="00B67E7F"/>
    <w:rsid w:val="00B70E23"/>
    <w:rsid w:val="00B71AD7"/>
    <w:rsid w:val="00B73F23"/>
    <w:rsid w:val="00B73F81"/>
    <w:rsid w:val="00B74856"/>
    <w:rsid w:val="00B75708"/>
    <w:rsid w:val="00B80B3F"/>
    <w:rsid w:val="00B81E60"/>
    <w:rsid w:val="00B85AAB"/>
    <w:rsid w:val="00B86F7A"/>
    <w:rsid w:val="00B87738"/>
    <w:rsid w:val="00BA16DC"/>
    <w:rsid w:val="00BA1CA0"/>
    <w:rsid w:val="00BA3356"/>
    <w:rsid w:val="00BA47C0"/>
    <w:rsid w:val="00BA6339"/>
    <w:rsid w:val="00BA7D35"/>
    <w:rsid w:val="00BB11AE"/>
    <w:rsid w:val="00BB1F24"/>
    <w:rsid w:val="00BB3B8B"/>
    <w:rsid w:val="00BB6265"/>
    <w:rsid w:val="00BB7319"/>
    <w:rsid w:val="00BC1C78"/>
    <w:rsid w:val="00BC29CB"/>
    <w:rsid w:val="00BC5D77"/>
    <w:rsid w:val="00BC6A7F"/>
    <w:rsid w:val="00BC6AD3"/>
    <w:rsid w:val="00BC7A2F"/>
    <w:rsid w:val="00BD273D"/>
    <w:rsid w:val="00BD2E88"/>
    <w:rsid w:val="00BD3F65"/>
    <w:rsid w:val="00BD6B1A"/>
    <w:rsid w:val="00BD7511"/>
    <w:rsid w:val="00BE0F20"/>
    <w:rsid w:val="00BE13A4"/>
    <w:rsid w:val="00BE45EA"/>
    <w:rsid w:val="00BE6461"/>
    <w:rsid w:val="00BE7F82"/>
    <w:rsid w:val="00BF142F"/>
    <w:rsid w:val="00C064A1"/>
    <w:rsid w:val="00C10BF0"/>
    <w:rsid w:val="00C13587"/>
    <w:rsid w:val="00C146D0"/>
    <w:rsid w:val="00C1558B"/>
    <w:rsid w:val="00C2029D"/>
    <w:rsid w:val="00C21058"/>
    <w:rsid w:val="00C24C92"/>
    <w:rsid w:val="00C30D62"/>
    <w:rsid w:val="00C349C6"/>
    <w:rsid w:val="00C40E16"/>
    <w:rsid w:val="00C413CB"/>
    <w:rsid w:val="00C41483"/>
    <w:rsid w:val="00C44BAD"/>
    <w:rsid w:val="00C45758"/>
    <w:rsid w:val="00C52E12"/>
    <w:rsid w:val="00C54C82"/>
    <w:rsid w:val="00C7097A"/>
    <w:rsid w:val="00C71AF6"/>
    <w:rsid w:val="00C73F90"/>
    <w:rsid w:val="00C74A20"/>
    <w:rsid w:val="00C759B1"/>
    <w:rsid w:val="00C80F3D"/>
    <w:rsid w:val="00C86813"/>
    <w:rsid w:val="00C90DA6"/>
    <w:rsid w:val="00C92EE2"/>
    <w:rsid w:val="00CA3962"/>
    <w:rsid w:val="00CA7B5C"/>
    <w:rsid w:val="00CB3A49"/>
    <w:rsid w:val="00CC44E9"/>
    <w:rsid w:val="00CD3968"/>
    <w:rsid w:val="00CD4588"/>
    <w:rsid w:val="00CD7914"/>
    <w:rsid w:val="00CD7CA8"/>
    <w:rsid w:val="00CE6F8D"/>
    <w:rsid w:val="00CF2F3A"/>
    <w:rsid w:val="00CF3EB3"/>
    <w:rsid w:val="00CF44BE"/>
    <w:rsid w:val="00CF466E"/>
    <w:rsid w:val="00D0209A"/>
    <w:rsid w:val="00D035C1"/>
    <w:rsid w:val="00D06DFC"/>
    <w:rsid w:val="00D131D7"/>
    <w:rsid w:val="00D169EF"/>
    <w:rsid w:val="00D30746"/>
    <w:rsid w:val="00D31AA8"/>
    <w:rsid w:val="00D3417C"/>
    <w:rsid w:val="00D359B4"/>
    <w:rsid w:val="00D425A6"/>
    <w:rsid w:val="00D47FDF"/>
    <w:rsid w:val="00D50E7A"/>
    <w:rsid w:val="00D56B29"/>
    <w:rsid w:val="00D57D10"/>
    <w:rsid w:val="00D6074F"/>
    <w:rsid w:val="00D62A23"/>
    <w:rsid w:val="00D639FE"/>
    <w:rsid w:val="00D6733A"/>
    <w:rsid w:val="00D72EBD"/>
    <w:rsid w:val="00D73F75"/>
    <w:rsid w:val="00D8021C"/>
    <w:rsid w:val="00D8063A"/>
    <w:rsid w:val="00D82DE7"/>
    <w:rsid w:val="00D90B23"/>
    <w:rsid w:val="00D91A27"/>
    <w:rsid w:val="00D91EFC"/>
    <w:rsid w:val="00D942FF"/>
    <w:rsid w:val="00D96DF8"/>
    <w:rsid w:val="00DA083A"/>
    <w:rsid w:val="00DB5012"/>
    <w:rsid w:val="00DB68CB"/>
    <w:rsid w:val="00DC2DA9"/>
    <w:rsid w:val="00DC5E89"/>
    <w:rsid w:val="00DC61B0"/>
    <w:rsid w:val="00DD235B"/>
    <w:rsid w:val="00DD40A4"/>
    <w:rsid w:val="00DD48AA"/>
    <w:rsid w:val="00DD5525"/>
    <w:rsid w:val="00DD5EF4"/>
    <w:rsid w:val="00DD6255"/>
    <w:rsid w:val="00DD6EC7"/>
    <w:rsid w:val="00DE1AFB"/>
    <w:rsid w:val="00DE351C"/>
    <w:rsid w:val="00DE5182"/>
    <w:rsid w:val="00DF632D"/>
    <w:rsid w:val="00DF703C"/>
    <w:rsid w:val="00DF7D63"/>
    <w:rsid w:val="00E0243C"/>
    <w:rsid w:val="00E136D8"/>
    <w:rsid w:val="00E1391D"/>
    <w:rsid w:val="00E27BFD"/>
    <w:rsid w:val="00E27D1E"/>
    <w:rsid w:val="00E27FC2"/>
    <w:rsid w:val="00E36EB3"/>
    <w:rsid w:val="00E4333C"/>
    <w:rsid w:val="00E44423"/>
    <w:rsid w:val="00E475C3"/>
    <w:rsid w:val="00E535CC"/>
    <w:rsid w:val="00E55778"/>
    <w:rsid w:val="00E75FEA"/>
    <w:rsid w:val="00E76B1B"/>
    <w:rsid w:val="00E77A8A"/>
    <w:rsid w:val="00E832AD"/>
    <w:rsid w:val="00E842AC"/>
    <w:rsid w:val="00E84812"/>
    <w:rsid w:val="00E86998"/>
    <w:rsid w:val="00E94DB1"/>
    <w:rsid w:val="00E97675"/>
    <w:rsid w:val="00EA12F5"/>
    <w:rsid w:val="00EA586C"/>
    <w:rsid w:val="00EA6778"/>
    <w:rsid w:val="00EA7F29"/>
    <w:rsid w:val="00EB453E"/>
    <w:rsid w:val="00EB4ECF"/>
    <w:rsid w:val="00EB51BC"/>
    <w:rsid w:val="00EB5456"/>
    <w:rsid w:val="00EB5533"/>
    <w:rsid w:val="00EB6074"/>
    <w:rsid w:val="00EB792B"/>
    <w:rsid w:val="00EC024C"/>
    <w:rsid w:val="00EC21B3"/>
    <w:rsid w:val="00EC2449"/>
    <w:rsid w:val="00EC378C"/>
    <w:rsid w:val="00EC653E"/>
    <w:rsid w:val="00ED0449"/>
    <w:rsid w:val="00ED18C1"/>
    <w:rsid w:val="00ED3706"/>
    <w:rsid w:val="00ED4FD2"/>
    <w:rsid w:val="00ED6E8F"/>
    <w:rsid w:val="00ED7664"/>
    <w:rsid w:val="00ED7C7A"/>
    <w:rsid w:val="00EE2E84"/>
    <w:rsid w:val="00EE4832"/>
    <w:rsid w:val="00EF0FF2"/>
    <w:rsid w:val="00EF57DD"/>
    <w:rsid w:val="00F00689"/>
    <w:rsid w:val="00F05227"/>
    <w:rsid w:val="00F178F2"/>
    <w:rsid w:val="00F20959"/>
    <w:rsid w:val="00F21585"/>
    <w:rsid w:val="00F24B94"/>
    <w:rsid w:val="00F2744A"/>
    <w:rsid w:val="00F31865"/>
    <w:rsid w:val="00F31BDE"/>
    <w:rsid w:val="00F349C0"/>
    <w:rsid w:val="00F36846"/>
    <w:rsid w:val="00F36B27"/>
    <w:rsid w:val="00F47E86"/>
    <w:rsid w:val="00F557D9"/>
    <w:rsid w:val="00F6303E"/>
    <w:rsid w:val="00F633E4"/>
    <w:rsid w:val="00F635B2"/>
    <w:rsid w:val="00F63928"/>
    <w:rsid w:val="00F64144"/>
    <w:rsid w:val="00F67734"/>
    <w:rsid w:val="00F77931"/>
    <w:rsid w:val="00F86C31"/>
    <w:rsid w:val="00F932C7"/>
    <w:rsid w:val="00F946D5"/>
    <w:rsid w:val="00FA562C"/>
    <w:rsid w:val="00FA5B78"/>
    <w:rsid w:val="00FA662B"/>
    <w:rsid w:val="00FA7487"/>
    <w:rsid w:val="00FA771F"/>
    <w:rsid w:val="00FB2DCA"/>
    <w:rsid w:val="00FB4940"/>
    <w:rsid w:val="00FD5817"/>
    <w:rsid w:val="00FD6C2A"/>
    <w:rsid w:val="00FD72EB"/>
    <w:rsid w:val="00FD79D7"/>
    <w:rsid w:val="00FE28C8"/>
    <w:rsid w:val="00FE466A"/>
    <w:rsid w:val="00FE7F7D"/>
    <w:rsid w:val="00FF27CA"/>
    <w:rsid w:val="00FF3473"/>
    <w:rsid w:val="00FF3FA8"/>
    <w:rsid w:val="00FF46E9"/>
    <w:rsid w:val="00FF513A"/>
    <w:rsid w:val="00FF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8E265"/>
  <w15:chartTrackingRefBased/>
  <w15:docId w15:val="{512A0CCE-C5C1-4F94-868E-DC30F4CA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4A1"/>
  </w:style>
  <w:style w:type="paragraph" w:styleId="Heading1">
    <w:name w:val="heading 1"/>
    <w:next w:val="Normal"/>
    <w:link w:val="Heading1Char"/>
    <w:uiPriority w:val="9"/>
    <w:qFormat/>
    <w:rsid w:val="00E842AC"/>
    <w:pPr>
      <w:spacing w:before="40" w:after="120" w:line="312" w:lineRule="auto"/>
      <w:outlineLvl w:val="0"/>
    </w:pPr>
    <w:rPr>
      <w:rFonts w:ascii="Arial" w:eastAsia="Calibri" w:hAnsi="Arial" w:cs="Arial"/>
      <w:color w:val="002F6C"/>
      <w:sz w:val="32"/>
      <w:szCs w:val="20"/>
    </w:rPr>
  </w:style>
  <w:style w:type="paragraph" w:styleId="Heading2">
    <w:name w:val="heading 2"/>
    <w:basedOn w:val="Heading1"/>
    <w:next w:val="Normal"/>
    <w:link w:val="Heading2Char"/>
    <w:uiPriority w:val="9"/>
    <w:unhideWhenUsed/>
    <w:qFormat/>
    <w:rsid w:val="005D0D46"/>
    <w:pPr>
      <w:keepNext/>
      <w:keepLines/>
      <w:numPr>
        <w:ilvl w:val="1"/>
      </w:numPr>
      <w:outlineLvl w:val="1"/>
    </w:pPr>
    <w:rPr>
      <w:rFonts w:eastAsiaTheme="majorEastAsia"/>
      <w:color w:val="00491F"/>
      <w:sz w:val="28"/>
      <w:szCs w:val="28"/>
    </w:rPr>
  </w:style>
  <w:style w:type="paragraph" w:styleId="Heading3">
    <w:name w:val="heading 3"/>
    <w:basedOn w:val="Heading2"/>
    <w:next w:val="Normal"/>
    <w:link w:val="Heading3Char"/>
    <w:uiPriority w:val="9"/>
    <w:unhideWhenUsed/>
    <w:qFormat/>
    <w:rsid w:val="0061756D"/>
    <w:pPr>
      <w:numPr>
        <w:ilvl w:val="2"/>
      </w:numPr>
      <w:outlineLvl w:val="2"/>
    </w:pPr>
    <w:rPr>
      <w:color w:val="002F6C"/>
      <w:sz w:val="24"/>
    </w:rPr>
  </w:style>
  <w:style w:type="paragraph" w:styleId="Heading4">
    <w:name w:val="heading 4"/>
    <w:basedOn w:val="Normal"/>
    <w:next w:val="Normal"/>
    <w:link w:val="Heading4Char"/>
    <w:uiPriority w:val="9"/>
    <w:unhideWhenUsed/>
    <w:qFormat/>
    <w:rsid w:val="00771B5D"/>
    <w:pPr>
      <w:keepNext/>
      <w:keepLines/>
      <w:numPr>
        <w:ilvl w:val="3"/>
        <w:numId w:val="4"/>
      </w:numPr>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7ED"/>
    <w:pPr>
      <w:tabs>
        <w:tab w:val="center" w:pos="4513"/>
        <w:tab w:val="right" w:pos="9026"/>
      </w:tabs>
      <w:spacing w:line="240" w:lineRule="auto"/>
    </w:pPr>
  </w:style>
  <w:style w:type="character" w:customStyle="1" w:styleId="HeaderChar">
    <w:name w:val="Header Char"/>
    <w:basedOn w:val="DefaultParagraphFont"/>
    <w:link w:val="Header"/>
    <w:uiPriority w:val="99"/>
    <w:rsid w:val="000217ED"/>
  </w:style>
  <w:style w:type="paragraph" w:styleId="Footer">
    <w:name w:val="footer"/>
    <w:basedOn w:val="Normal"/>
    <w:link w:val="FooterChar"/>
    <w:unhideWhenUsed/>
    <w:qFormat/>
    <w:rsid w:val="0061756D"/>
    <w:pPr>
      <w:tabs>
        <w:tab w:val="center" w:pos="4513"/>
        <w:tab w:val="right" w:pos="9026"/>
      </w:tabs>
      <w:spacing w:line="240" w:lineRule="auto"/>
    </w:pPr>
    <w:rPr>
      <w:color w:val="002F6C"/>
      <w:sz w:val="20"/>
    </w:rPr>
  </w:style>
  <w:style w:type="character" w:customStyle="1" w:styleId="FooterChar">
    <w:name w:val="Footer Char"/>
    <w:basedOn w:val="DefaultParagraphFont"/>
    <w:link w:val="Footer"/>
    <w:uiPriority w:val="99"/>
    <w:rsid w:val="0061756D"/>
    <w:rPr>
      <w:rFonts w:ascii="Arial" w:eastAsia="Calibri" w:hAnsi="Arial" w:cs="Arial"/>
      <w:color w:val="002F6C"/>
      <w:sz w:val="20"/>
      <w:szCs w:val="20"/>
    </w:rPr>
  </w:style>
  <w:style w:type="character" w:styleId="PlaceholderText">
    <w:name w:val="Placeholder Text"/>
    <w:basedOn w:val="DefaultParagraphFont"/>
    <w:uiPriority w:val="99"/>
    <w:semiHidden/>
    <w:rsid w:val="000217ED"/>
    <w:rPr>
      <w:color w:val="808080"/>
    </w:rPr>
  </w:style>
  <w:style w:type="paragraph" w:customStyle="1" w:styleId="BodyCopy">
    <w:name w:val="Body Copy"/>
    <w:basedOn w:val="Normal"/>
    <w:link w:val="BodyCopyChar"/>
    <w:autoRedefine/>
    <w:qFormat/>
    <w:rsid w:val="0061756D"/>
  </w:style>
  <w:style w:type="paragraph" w:styleId="Subtitle">
    <w:name w:val="Subtitle"/>
    <w:basedOn w:val="Normal"/>
    <w:next w:val="Normal"/>
    <w:link w:val="SubtitleChar"/>
    <w:uiPriority w:val="11"/>
    <w:qFormat/>
    <w:rsid w:val="00B56095"/>
    <w:pPr>
      <w:spacing w:after="120" w:line="240" w:lineRule="auto"/>
    </w:pPr>
    <w:rPr>
      <w:color w:val="00491F"/>
      <w:sz w:val="36"/>
      <w:szCs w:val="36"/>
    </w:rPr>
  </w:style>
  <w:style w:type="character" w:customStyle="1" w:styleId="SubtitleChar">
    <w:name w:val="Subtitle Char"/>
    <w:basedOn w:val="DefaultParagraphFont"/>
    <w:link w:val="Subtitle"/>
    <w:uiPriority w:val="11"/>
    <w:rsid w:val="00202787"/>
    <w:rPr>
      <w:rFonts w:ascii="Arial" w:eastAsia="Calibri" w:hAnsi="Arial" w:cs="Arial"/>
      <w:color w:val="00491F"/>
      <w:sz w:val="36"/>
      <w:szCs w:val="36"/>
    </w:rPr>
  </w:style>
  <w:style w:type="paragraph" w:customStyle="1" w:styleId="DocumentTitle">
    <w:name w:val="Document Title"/>
    <w:basedOn w:val="Heading1"/>
    <w:link w:val="DocumentTitleChar"/>
    <w:rsid w:val="00B56095"/>
    <w:pPr>
      <w:spacing w:before="220" w:line="240" w:lineRule="auto"/>
    </w:pPr>
    <w:rPr>
      <w:kern w:val="48"/>
      <w:sz w:val="48"/>
      <w:szCs w:val="48"/>
    </w:rPr>
  </w:style>
  <w:style w:type="character" w:customStyle="1" w:styleId="DocumentTitleChar">
    <w:name w:val="Document Title Char"/>
    <w:basedOn w:val="Heading1Char"/>
    <w:link w:val="DocumentTitle"/>
    <w:rsid w:val="00B56095"/>
    <w:rPr>
      <w:rFonts w:ascii="Arial" w:eastAsia="Calibri" w:hAnsi="Arial" w:cs="Arial"/>
      <w:color w:val="002F6C"/>
      <w:kern w:val="48"/>
      <w:sz w:val="48"/>
      <w:szCs w:val="48"/>
    </w:rPr>
  </w:style>
  <w:style w:type="character" w:customStyle="1" w:styleId="Heading2Char">
    <w:name w:val="Heading 2 Char"/>
    <w:basedOn w:val="DefaultParagraphFont"/>
    <w:link w:val="Heading2"/>
    <w:uiPriority w:val="9"/>
    <w:rsid w:val="005D0D46"/>
    <w:rPr>
      <w:rFonts w:ascii="Arial" w:eastAsiaTheme="majorEastAsia" w:hAnsi="Arial" w:cs="Arial"/>
      <w:color w:val="00491F"/>
      <w:sz w:val="28"/>
      <w:szCs w:val="28"/>
    </w:rPr>
  </w:style>
  <w:style w:type="character" w:customStyle="1" w:styleId="Heading1Char">
    <w:name w:val="Heading 1 Char"/>
    <w:basedOn w:val="DefaultParagraphFont"/>
    <w:link w:val="Heading1"/>
    <w:uiPriority w:val="9"/>
    <w:rsid w:val="005D0D46"/>
    <w:rPr>
      <w:rFonts w:ascii="Arial" w:eastAsia="Calibri" w:hAnsi="Arial" w:cs="Arial"/>
      <w:color w:val="002F6C"/>
      <w:sz w:val="32"/>
      <w:szCs w:val="20"/>
    </w:rPr>
  </w:style>
  <w:style w:type="paragraph" w:styleId="Title">
    <w:name w:val="Title"/>
    <w:basedOn w:val="Normal"/>
    <w:next w:val="Normal"/>
    <w:link w:val="TitleChar"/>
    <w:uiPriority w:val="10"/>
    <w:qFormat/>
    <w:rsid w:val="00202787"/>
    <w:pPr>
      <w:spacing w:before="240"/>
    </w:pPr>
    <w:rPr>
      <w:color w:val="002F6C"/>
      <w:sz w:val="48"/>
    </w:rPr>
  </w:style>
  <w:style w:type="character" w:customStyle="1" w:styleId="TitleChar">
    <w:name w:val="Title Char"/>
    <w:basedOn w:val="DefaultParagraphFont"/>
    <w:link w:val="Title"/>
    <w:uiPriority w:val="10"/>
    <w:rsid w:val="00202787"/>
    <w:rPr>
      <w:rFonts w:ascii="Arial" w:eastAsia="Calibri" w:hAnsi="Arial" w:cs="Arial"/>
      <w:color w:val="002F6C"/>
      <w:sz w:val="48"/>
      <w:szCs w:val="20"/>
    </w:rPr>
  </w:style>
  <w:style w:type="character" w:customStyle="1" w:styleId="Heading3Char">
    <w:name w:val="Heading 3 Char"/>
    <w:basedOn w:val="DefaultParagraphFont"/>
    <w:link w:val="Heading3"/>
    <w:uiPriority w:val="9"/>
    <w:rsid w:val="0061756D"/>
    <w:rPr>
      <w:rFonts w:ascii="Arial" w:eastAsiaTheme="majorEastAsia" w:hAnsi="Arial" w:cs="Arial"/>
      <w:color w:val="002F6C"/>
      <w:sz w:val="24"/>
      <w:szCs w:val="28"/>
    </w:rPr>
  </w:style>
  <w:style w:type="character" w:customStyle="1" w:styleId="Heading4Char">
    <w:name w:val="Heading 4 Char"/>
    <w:basedOn w:val="DefaultParagraphFont"/>
    <w:link w:val="Heading4"/>
    <w:uiPriority w:val="9"/>
    <w:rsid w:val="00202787"/>
    <w:rPr>
      <w:rFonts w:ascii="Arial" w:eastAsiaTheme="majorEastAsia" w:hAnsi="Arial" w:cstheme="majorBidi"/>
      <w:b/>
      <w:iCs/>
      <w:color w:val="000000" w:themeColor="text1"/>
      <w:sz w:val="20"/>
      <w:szCs w:val="20"/>
    </w:rPr>
  </w:style>
  <w:style w:type="paragraph" w:styleId="Quote">
    <w:name w:val="Quote"/>
    <w:basedOn w:val="Normal"/>
    <w:next w:val="Normal"/>
    <w:link w:val="QuoteChar"/>
    <w:uiPriority w:val="29"/>
    <w:qFormat/>
    <w:rsid w:val="003B713E"/>
    <w:pPr>
      <w:pBdr>
        <w:top w:val="single" w:sz="2" w:space="6" w:color="00491F"/>
        <w:left w:val="single" w:sz="2" w:space="6" w:color="00491F"/>
        <w:bottom w:val="single" w:sz="2" w:space="6" w:color="00491F"/>
        <w:right w:val="single" w:sz="2" w:space="6" w:color="00491F"/>
      </w:pBdr>
      <w:spacing w:before="200"/>
      <w:ind w:left="864" w:right="864"/>
    </w:pPr>
    <w:rPr>
      <w:iCs/>
      <w:color w:val="00491F"/>
    </w:rPr>
  </w:style>
  <w:style w:type="character" w:customStyle="1" w:styleId="QuoteChar">
    <w:name w:val="Quote Char"/>
    <w:basedOn w:val="DefaultParagraphFont"/>
    <w:link w:val="Quote"/>
    <w:uiPriority w:val="29"/>
    <w:rsid w:val="003B713E"/>
    <w:rPr>
      <w:rFonts w:ascii="Arial" w:eastAsia="Calibri" w:hAnsi="Arial" w:cs="Arial"/>
      <w:iCs/>
      <w:color w:val="00491F"/>
      <w:sz w:val="20"/>
      <w:szCs w:val="20"/>
    </w:rPr>
  </w:style>
  <w:style w:type="paragraph" w:styleId="TOCHeading">
    <w:name w:val="TOC Heading"/>
    <w:basedOn w:val="Normal"/>
    <w:next w:val="Normal"/>
    <w:uiPriority w:val="39"/>
    <w:unhideWhenUsed/>
    <w:qFormat/>
    <w:rsid w:val="00954040"/>
    <w:pPr>
      <w:keepNext/>
      <w:keepLines/>
      <w:spacing w:before="240" w:after="240"/>
    </w:pPr>
    <w:rPr>
      <w:rFonts w:eastAsiaTheme="majorEastAsia" w:cstheme="majorBidi"/>
      <w:color w:val="002F6C"/>
      <w:sz w:val="32"/>
      <w:szCs w:val="32"/>
      <w:lang w:val="en-US"/>
    </w:rPr>
  </w:style>
  <w:style w:type="paragraph" w:styleId="TOC1">
    <w:name w:val="toc 1"/>
    <w:basedOn w:val="Normal"/>
    <w:next w:val="Normal"/>
    <w:autoRedefine/>
    <w:uiPriority w:val="39"/>
    <w:unhideWhenUsed/>
    <w:rsid w:val="00F932C7"/>
    <w:pPr>
      <w:tabs>
        <w:tab w:val="left" w:pos="454"/>
        <w:tab w:val="right" w:leader="dot" w:pos="6615"/>
      </w:tabs>
      <w:spacing w:after="100"/>
    </w:pPr>
    <w:rPr>
      <w:color w:val="002F6C"/>
    </w:rPr>
  </w:style>
  <w:style w:type="paragraph" w:styleId="TOC2">
    <w:name w:val="toc 2"/>
    <w:basedOn w:val="Normal"/>
    <w:next w:val="Normal"/>
    <w:autoRedefine/>
    <w:uiPriority w:val="39"/>
    <w:unhideWhenUsed/>
    <w:rsid w:val="00C759B1"/>
    <w:pPr>
      <w:tabs>
        <w:tab w:val="left" w:pos="1134"/>
        <w:tab w:val="right" w:leader="dot" w:pos="6617"/>
      </w:tabs>
      <w:spacing w:after="100"/>
      <w:ind w:left="454"/>
    </w:pPr>
    <w:rPr>
      <w:color w:val="00491F"/>
    </w:rPr>
  </w:style>
  <w:style w:type="paragraph" w:styleId="TOC3">
    <w:name w:val="toc 3"/>
    <w:basedOn w:val="Normal"/>
    <w:next w:val="Normal"/>
    <w:autoRedefine/>
    <w:uiPriority w:val="39"/>
    <w:unhideWhenUsed/>
    <w:rsid w:val="00C7097A"/>
    <w:pPr>
      <w:tabs>
        <w:tab w:val="left" w:pos="567"/>
        <w:tab w:val="right" w:leader="dot" w:pos="6617"/>
      </w:tabs>
      <w:spacing w:after="100"/>
      <w:ind w:left="1701" w:hanging="567"/>
    </w:pPr>
    <w:rPr>
      <w:color w:val="002F6C"/>
    </w:rPr>
  </w:style>
  <w:style w:type="character" w:styleId="Hyperlink">
    <w:name w:val="Hyperlink"/>
    <w:basedOn w:val="DefaultParagraphFont"/>
    <w:uiPriority w:val="99"/>
    <w:unhideWhenUsed/>
    <w:rsid w:val="003B713E"/>
    <w:rPr>
      <w:color w:val="0563C1" w:themeColor="hyperlink"/>
      <w:u w:val="single"/>
    </w:rPr>
  </w:style>
  <w:style w:type="table" w:styleId="TableGrid">
    <w:name w:val="Table Grid"/>
    <w:basedOn w:val="TableNormal"/>
    <w:uiPriority w:val="59"/>
    <w:rsid w:val="0025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ate">
    <w:name w:val="Document Date"/>
    <w:basedOn w:val="BodyCopy"/>
    <w:link w:val="DocumentDateChar"/>
    <w:qFormat/>
    <w:rsid w:val="00951A92"/>
    <w:pPr>
      <w:spacing w:after="600"/>
    </w:pPr>
    <w:rPr>
      <w:b/>
    </w:rPr>
  </w:style>
  <w:style w:type="character" w:customStyle="1" w:styleId="BodyCopyChar">
    <w:name w:val="Body Copy Char"/>
    <w:basedOn w:val="DefaultParagraphFont"/>
    <w:link w:val="BodyCopy"/>
    <w:rsid w:val="0061756D"/>
    <w:rPr>
      <w:rFonts w:ascii="Arial" w:eastAsia="Calibri" w:hAnsi="Arial" w:cs="Arial"/>
      <w:color w:val="000000" w:themeColor="text1"/>
      <w:sz w:val="24"/>
      <w:szCs w:val="20"/>
    </w:rPr>
  </w:style>
  <w:style w:type="character" w:customStyle="1" w:styleId="DocumentDateChar">
    <w:name w:val="Document Date Char"/>
    <w:basedOn w:val="BodyCopyChar"/>
    <w:link w:val="DocumentDate"/>
    <w:rsid w:val="00951A92"/>
    <w:rPr>
      <w:rFonts w:ascii="Arial" w:eastAsia="Calibri" w:hAnsi="Arial" w:cs="Arial"/>
      <w:b/>
      <w:color w:val="000000" w:themeColor="text1"/>
      <w:sz w:val="20"/>
      <w:szCs w:val="20"/>
    </w:rPr>
  </w:style>
  <w:style w:type="character" w:styleId="UnresolvedMention">
    <w:name w:val="Unresolved Mention"/>
    <w:basedOn w:val="DefaultParagraphFont"/>
    <w:uiPriority w:val="99"/>
    <w:semiHidden/>
    <w:unhideWhenUsed/>
    <w:rsid w:val="0066631C"/>
    <w:rPr>
      <w:color w:val="605E5C"/>
      <w:shd w:val="clear" w:color="auto" w:fill="E1DFDD"/>
    </w:rPr>
  </w:style>
  <w:style w:type="paragraph" w:styleId="ListParagraph">
    <w:name w:val="List Paragraph"/>
    <w:basedOn w:val="Normal"/>
    <w:uiPriority w:val="34"/>
    <w:qFormat/>
    <w:rsid w:val="00FF513A"/>
    <w:pPr>
      <w:ind w:left="720"/>
      <w:contextualSpacing/>
    </w:pPr>
  </w:style>
  <w:style w:type="numbering" w:customStyle="1" w:styleId="Headings">
    <w:name w:val="Headings"/>
    <w:uiPriority w:val="99"/>
    <w:rsid w:val="00771B5D"/>
    <w:pPr>
      <w:numPr>
        <w:numId w:val="3"/>
      </w:numPr>
    </w:pPr>
  </w:style>
  <w:style w:type="paragraph" w:customStyle="1" w:styleId="field">
    <w:name w:val="field"/>
    <w:basedOn w:val="Normal"/>
    <w:rsid w:val="002668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D5525"/>
    <w:pPr>
      <w:spacing w:after="0" w:line="240" w:lineRule="auto"/>
    </w:pPr>
  </w:style>
  <w:style w:type="character" w:styleId="CommentReference">
    <w:name w:val="annotation reference"/>
    <w:basedOn w:val="DefaultParagraphFont"/>
    <w:uiPriority w:val="99"/>
    <w:semiHidden/>
    <w:unhideWhenUsed/>
    <w:rsid w:val="00FA771F"/>
    <w:rPr>
      <w:sz w:val="16"/>
      <w:szCs w:val="16"/>
    </w:rPr>
  </w:style>
  <w:style w:type="paragraph" w:styleId="CommentText">
    <w:name w:val="annotation text"/>
    <w:basedOn w:val="Normal"/>
    <w:link w:val="CommentTextChar"/>
    <w:uiPriority w:val="99"/>
    <w:unhideWhenUsed/>
    <w:rsid w:val="00FA771F"/>
    <w:pPr>
      <w:spacing w:line="240" w:lineRule="auto"/>
    </w:pPr>
    <w:rPr>
      <w:sz w:val="20"/>
      <w:szCs w:val="20"/>
    </w:rPr>
  </w:style>
  <w:style w:type="character" w:customStyle="1" w:styleId="CommentTextChar">
    <w:name w:val="Comment Text Char"/>
    <w:basedOn w:val="DefaultParagraphFont"/>
    <w:link w:val="CommentText"/>
    <w:uiPriority w:val="99"/>
    <w:rsid w:val="00FA771F"/>
    <w:rPr>
      <w:sz w:val="20"/>
      <w:szCs w:val="20"/>
    </w:rPr>
  </w:style>
  <w:style w:type="paragraph" w:styleId="CommentSubject">
    <w:name w:val="annotation subject"/>
    <w:basedOn w:val="CommentText"/>
    <w:next w:val="CommentText"/>
    <w:link w:val="CommentSubjectChar"/>
    <w:uiPriority w:val="99"/>
    <w:semiHidden/>
    <w:unhideWhenUsed/>
    <w:rsid w:val="00FA771F"/>
    <w:rPr>
      <w:b/>
      <w:bCs/>
    </w:rPr>
  </w:style>
  <w:style w:type="character" w:customStyle="1" w:styleId="CommentSubjectChar">
    <w:name w:val="Comment Subject Char"/>
    <w:basedOn w:val="CommentTextChar"/>
    <w:link w:val="CommentSubject"/>
    <w:uiPriority w:val="99"/>
    <w:semiHidden/>
    <w:rsid w:val="00FA77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11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ergy &amp; Utility Skills 2023">
      <a:dk1>
        <a:sysClr val="windowText" lastClr="000000"/>
      </a:dk1>
      <a:lt1>
        <a:sysClr val="window" lastClr="FFFFFF"/>
      </a:lt1>
      <a:dk2>
        <a:srgbClr val="002F6C"/>
      </a:dk2>
      <a:lt2>
        <a:srgbClr val="E7E6E6"/>
      </a:lt2>
      <a:accent1>
        <a:srgbClr val="002F6C"/>
      </a:accent1>
      <a:accent2>
        <a:srgbClr val="00BB31"/>
      </a:accent2>
      <a:accent3>
        <a:srgbClr val="A7D500"/>
      </a:accent3>
      <a:accent4>
        <a:srgbClr val="9BCBEB"/>
      </a:accent4>
      <a:accent5>
        <a:srgbClr val="981E97"/>
      </a:accent5>
      <a:accent6>
        <a:srgbClr val="0032A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C22AE2692CAA4D8A7B32E6B5AE9A06" ma:contentTypeVersion="15" ma:contentTypeDescription="Create a new document." ma:contentTypeScope="" ma:versionID="a07022e5b375bb9fc493d05c63b3df42">
  <xsd:schema xmlns:xsd="http://www.w3.org/2001/XMLSchema" xmlns:xs="http://www.w3.org/2001/XMLSchema" xmlns:p="http://schemas.microsoft.com/office/2006/metadata/properties" xmlns:ns2="978f4be6-83bc-4d33-9bbd-be9f38801001" xmlns:ns3="f3854ff3-14b8-433e-81a9-87f4c73338a3" targetNamespace="http://schemas.microsoft.com/office/2006/metadata/properties" ma:root="true" ma:fieldsID="3a049bcdb5454d7817cc9ddfc49f3584" ns2:_="" ns3:_="">
    <xsd:import namespace="978f4be6-83bc-4d33-9bbd-be9f38801001"/>
    <xsd:import namespace="f3854ff3-14b8-433e-81a9-87f4c73338a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f4be6-83bc-4d33-9bbd-be9f38801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324a8c7-a009-42ac-92e3-ebf7b9fc06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54ff3-14b8-433e-81a9-87f4c73338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078d55-db3e-4ff2-b184-bacd6f2888c1}" ma:internalName="TaxCatchAll" ma:showField="CatchAllData" ma:web="f3854ff3-14b8-433e-81a9-87f4c73338a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854ff3-14b8-433e-81a9-87f4c73338a3" xsi:nil="true"/>
    <lcf76f155ced4ddcb4097134ff3c332f xmlns="978f4be6-83bc-4d33-9bbd-be9f3880100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F32D0-4E8A-44EC-A2B4-323C3EC36088}">
  <ds:schemaRefs>
    <ds:schemaRef ds:uri="http://schemas.microsoft.com/sharepoint/v3/contenttype/forms"/>
  </ds:schemaRefs>
</ds:datastoreItem>
</file>

<file path=customXml/itemProps2.xml><?xml version="1.0" encoding="utf-8"?>
<ds:datastoreItem xmlns:ds="http://schemas.openxmlformats.org/officeDocument/2006/customXml" ds:itemID="{3C8739DC-F790-448B-9A4A-821A8278E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f4be6-83bc-4d33-9bbd-be9f38801001"/>
    <ds:schemaRef ds:uri="f3854ff3-14b8-433e-81a9-87f4c7333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B3A40-E369-4FA8-9FD5-3FC2F61F0C96}">
  <ds:schemaRefs>
    <ds:schemaRef ds:uri="http://schemas.microsoft.com/office/2006/metadata/properties"/>
    <ds:schemaRef ds:uri="http://schemas.microsoft.com/office/infopath/2007/PartnerControls"/>
    <ds:schemaRef ds:uri="f3854ff3-14b8-433e-81a9-87f4c73338a3"/>
    <ds:schemaRef ds:uri="978f4be6-83bc-4d33-9bbd-be9f38801001"/>
  </ds:schemaRefs>
</ds:datastoreItem>
</file>

<file path=customXml/itemProps4.xml><?xml version="1.0" encoding="utf-8"?>
<ds:datastoreItem xmlns:ds="http://schemas.openxmlformats.org/officeDocument/2006/customXml" ds:itemID="{EE292C9A-AF70-4206-93F2-A88CA4EC5A96}">
  <ds:schemaRefs>
    <ds:schemaRef ds:uri="http://schemas.openxmlformats.org/officeDocument/2006/bibliography"/>
  </ds:schemaRefs>
</ds:datastoreItem>
</file>

<file path=docMetadata/LabelInfo.xml><?xml version="1.0" encoding="utf-8"?>
<clbl:labelList xmlns:clbl="http://schemas.microsoft.com/office/2020/mipLabelMetadata">
  <clbl:label id="{0aad8ed2-a4e2-4169-8840-beb159057b08}" enabled="0" method="" siteId="{0aad8ed2-a4e2-4169-8840-beb159057b08}"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Wiltshire</dc:creator>
  <cp:keywords/>
  <dc:description/>
  <cp:lastModifiedBy>Louise Parry</cp:lastModifiedBy>
  <cp:revision>8</cp:revision>
  <cp:lastPrinted>2024-11-28T08:24:00Z</cp:lastPrinted>
  <dcterms:created xsi:type="dcterms:W3CDTF">2025-02-18T17:07:00Z</dcterms:created>
  <dcterms:modified xsi:type="dcterms:W3CDTF">2025-02-19T12:45:00Z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0x010100F3C22AE2692CAA4D8A7B32E6B5AE9A06</vt:lpwstr>
  </property>
  <property fmtid="{D5CDD505-2E9C-101B-9397-08002B2CF9AE}" pid="3" name="_dlc_DocIdItemGuid">
    <vt:lpwstr>82c5d8aa-0a16-4c49-b826-f6693ca0ef8e</vt:lpwstr>
  </property>
  <property fmtid="{D5CDD505-2E9C-101B-9397-08002B2CF9AE}" pid="4" name="MediaServiceImageTags">
    <vt:lpwstr/>
  </property>
</Properties>
</file>